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718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87186C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6</w:t>
      </w:r>
      <w:r w:rsidR="007038F3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е</w:t>
      </w: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по Протокол №</w:t>
      </w:r>
      <w:r w:rsidR="0087186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1D629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7038F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извънредно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038F3" w:rsidRPr="007038F3" w:rsidRDefault="007038F3" w:rsidP="007038F3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lang w:eastAsia="bg-BG"/>
        </w:rPr>
        <w:t>1. Ново обсъждане на Решение №697 по Протокол №63/19.10.2023 г. на Общински съвет Иваново.</w:t>
      </w:r>
      <w:r w:rsidRPr="007038F3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7038F3" w:rsidRPr="007038F3" w:rsidRDefault="007038F3" w:rsidP="007038F3">
      <w:pPr>
        <w:spacing w:after="0" w:line="240" w:lineRule="auto"/>
        <w:ind w:left="1424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Пламен Дончев – ВрИД Кмет на Община Иваново</w:t>
      </w:r>
    </w:p>
    <w:p w:rsidR="007038F3" w:rsidRPr="007038F3" w:rsidRDefault="007038F3" w:rsidP="007038F3">
      <w:pPr>
        <w:spacing w:after="0" w:line="240" w:lineRule="auto"/>
        <w:ind w:left="1416" w:right="-72" w:firstLine="708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№422/ 01.</w:t>
      </w: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1.2023 г.</w:t>
      </w: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038F3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1D629F" w:rsidRPr="001D629F" w:rsidRDefault="001D629F" w:rsidP="001D6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038F3" w:rsidRPr="007038F3" w:rsidRDefault="007038F3" w:rsidP="007038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038F3" w:rsidRPr="007038F3" w:rsidRDefault="007038F3" w:rsidP="007038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038F3" w:rsidRPr="007038F3" w:rsidRDefault="007038F3" w:rsidP="007038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№ 703</w:t>
      </w:r>
    </w:p>
    <w:p w:rsidR="007038F3" w:rsidRPr="007038F3" w:rsidRDefault="007038F3" w:rsidP="00703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038F3" w:rsidRPr="007038F3" w:rsidRDefault="007038F3" w:rsidP="00703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8 и ал. 2, във връзка с чл. 27, ал. 4 и ал. 5 от ЗМСМА, чл. 14, ал. 6 и ал. 7 от Закона за общинската собственост (ЗОС), чл. 68, ал. 1, във връзка с чл. 32, ал. 3 от Наредба № 10 за реда на придобиване, управление и разпореждане с имоти и вещи – общинска собственост (НРПУРИВОбС), чл. 13 от Наредба № 2 за базисните (начални) цени на обекти със стопанско и административно предназначение - общинска собственост (НБЦОСАПОбС), Общински съвет - Иваново РЕШИ:</w:t>
      </w:r>
    </w:p>
    <w:p w:rsidR="007038F3" w:rsidRPr="007038F3" w:rsidRDefault="007038F3" w:rsidP="007038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038F3" w:rsidRPr="007038F3" w:rsidRDefault="007038F3" w:rsidP="007038F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I. </w:t>
      </w:r>
      <w:r w:rsidRPr="007038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Изменя 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 №697 по Протокол №63 от заседание на Общински съвет Иваново, област Русе, проведено на 19.10.2023 г., както следва:</w:t>
      </w:r>
    </w:p>
    <w:p w:rsidR="007038F3" w:rsidRPr="007038F3" w:rsidRDefault="007038F3" w:rsidP="007038F3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038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038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 т. 1 дава съгласие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част от недвижим имот – публична общинска собственост,</w:t>
      </w: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представляващ: лекарски кабинет на първи етаж с площ от 13,50 кв. м., манипулационна с площ от 13,50 кв. м., чакалня (1/2  ид. части) – 12,50 кв. м. и санитарен възел (</w:t>
      </w: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1/3 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ид. ч.) с площ от 2,00 кв. м., представляващи части от недвижим имот – публична общинска собственост в сграда „Здравна служба“, със застроена площ от 165 кв. м., построена в парцел </w:t>
      </w: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 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кв. 42 по регулационния план на с. Пиргово, общ. Иваново, обл. Русе, предмет на Акт  за публична общинска собственост (АПОС) № 409/29.01.2001 г. </w:t>
      </w:r>
    </w:p>
    <w:p w:rsidR="007038F3" w:rsidRPr="007038F3" w:rsidRDefault="007038F3" w:rsidP="007038F3">
      <w:pPr>
        <w:tabs>
          <w:tab w:val="left" w:pos="567"/>
        </w:tabs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По т. 3.1. за помещенията по т. 1. 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определя начална месечна наемна цена, съгласно Наредба № 2 за базисните (начални) цени на обекти със стопанско и административно предназначение – общинска собственост (НБЦОСАПОбС) за обекта по т. 1  в размер на 79,80 лв. </w:t>
      </w: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седемдесет и девет лева и осемдесет стотинки</w:t>
      </w: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 или 95,76 лв. (деветдесет и пет лева и седемдесет и шест стотинки) със ДДС., в която е включена и сумата за ползване на оборудването и обзавеждането, изчислена съгласно чл. 13, ал. 4 от НБЦОСАПОбС.</w:t>
      </w:r>
    </w:p>
    <w:p w:rsidR="007038F3" w:rsidRPr="007038F3" w:rsidRDefault="007038F3" w:rsidP="007038F3">
      <w:pPr>
        <w:tabs>
          <w:tab w:val="left" w:pos="567"/>
        </w:tabs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68, ал. 1, т. 2 от НРПУРИВОбС </w:t>
      </w:r>
      <w:r w:rsidRPr="007038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реда чл. 74, ал. 1, т. 2 от НРПУРИВОбС.</w:t>
      </w:r>
    </w:p>
    <w:p w:rsidR="007038F3" w:rsidRPr="007038F3" w:rsidRDefault="007038F3" w:rsidP="007038F3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II.</w:t>
      </w:r>
      <w:r w:rsidRPr="007038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Допълва Решение №697 по Протокол №63 от заседание на Общински съвет Иваново, област Русе, проведено на 19.10.2023 г</w:t>
      </w:r>
      <w:r w:rsidRPr="007038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., както следва:</w:t>
      </w:r>
    </w:p>
    <w:p w:rsidR="007038F3" w:rsidRPr="007038F3" w:rsidRDefault="007038F3" w:rsidP="007038F3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038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от наем на имотите да се използват за финансиране на изграждането, за основен и текущ ремонт на социалната и техническата инфраструктура на с. Пиргово  и с.Мечка, общ. Иваново, обл. Русе. </w:t>
      </w:r>
    </w:p>
    <w:p w:rsidR="007038F3" w:rsidRPr="007038F3" w:rsidRDefault="007038F3" w:rsidP="007038F3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038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7038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8450A" w:rsidRDefault="00A8450A" w:rsidP="007038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</w:p>
    <w:sectPr w:rsidR="00A8450A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72" w:rsidRDefault="00753372" w:rsidP="00862727">
      <w:pPr>
        <w:spacing w:after="0" w:line="240" w:lineRule="auto"/>
      </w:pPr>
      <w:r>
        <w:separator/>
      </w:r>
    </w:p>
  </w:endnote>
  <w:endnote w:type="continuationSeparator" w:id="0">
    <w:p w:rsidR="00753372" w:rsidRDefault="00753372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753372" w:rsidRDefault="007533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8F3">
          <w:rPr>
            <w:noProof/>
          </w:rPr>
          <w:t>1</w:t>
        </w:r>
        <w:r>
          <w:fldChar w:fldCharType="end"/>
        </w:r>
      </w:p>
    </w:sdtContent>
  </w:sdt>
  <w:p w:rsidR="00753372" w:rsidRDefault="0075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72" w:rsidRDefault="00753372" w:rsidP="00862727">
      <w:pPr>
        <w:spacing w:after="0" w:line="240" w:lineRule="auto"/>
      </w:pPr>
      <w:r>
        <w:separator/>
      </w:r>
    </w:p>
  </w:footnote>
  <w:footnote w:type="continuationSeparator" w:id="0">
    <w:p w:rsidR="00753372" w:rsidRDefault="00753372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1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86BCC"/>
    <w:multiLevelType w:val="hybridMultilevel"/>
    <w:tmpl w:val="906AC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CB652F"/>
    <w:multiLevelType w:val="hybridMultilevel"/>
    <w:tmpl w:val="842CF54E"/>
    <w:lvl w:ilvl="0" w:tplc="94E6C754">
      <w:start w:val="1"/>
      <w:numFmt w:val="decimal"/>
      <w:lvlText w:val="%1."/>
      <w:lvlJc w:val="left"/>
      <w:pPr>
        <w:ind w:left="376" w:hanging="372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4" w:hanging="360"/>
      </w:pPr>
    </w:lvl>
    <w:lvl w:ilvl="2" w:tplc="0402001B" w:tentative="1">
      <w:start w:val="1"/>
      <w:numFmt w:val="lowerRoman"/>
      <w:lvlText w:val="%3."/>
      <w:lvlJc w:val="right"/>
      <w:pPr>
        <w:ind w:left="1804" w:hanging="180"/>
      </w:pPr>
    </w:lvl>
    <w:lvl w:ilvl="3" w:tplc="0402000F" w:tentative="1">
      <w:start w:val="1"/>
      <w:numFmt w:val="decimal"/>
      <w:lvlText w:val="%4."/>
      <w:lvlJc w:val="left"/>
      <w:pPr>
        <w:ind w:left="2524" w:hanging="360"/>
      </w:pPr>
    </w:lvl>
    <w:lvl w:ilvl="4" w:tplc="04020019" w:tentative="1">
      <w:start w:val="1"/>
      <w:numFmt w:val="lowerLetter"/>
      <w:lvlText w:val="%5."/>
      <w:lvlJc w:val="left"/>
      <w:pPr>
        <w:ind w:left="3244" w:hanging="360"/>
      </w:pPr>
    </w:lvl>
    <w:lvl w:ilvl="5" w:tplc="0402001B" w:tentative="1">
      <w:start w:val="1"/>
      <w:numFmt w:val="lowerRoman"/>
      <w:lvlText w:val="%6."/>
      <w:lvlJc w:val="right"/>
      <w:pPr>
        <w:ind w:left="3964" w:hanging="180"/>
      </w:pPr>
    </w:lvl>
    <w:lvl w:ilvl="6" w:tplc="0402000F" w:tentative="1">
      <w:start w:val="1"/>
      <w:numFmt w:val="decimal"/>
      <w:lvlText w:val="%7."/>
      <w:lvlJc w:val="left"/>
      <w:pPr>
        <w:ind w:left="4684" w:hanging="360"/>
      </w:pPr>
    </w:lvl>
    <w:lvl w:ilvl="7" w:tplc="04020019" w:tentative="1">
      <w:start w:val="1"/>
      <w:numFmt w:val="lowerLetter"/>
      <w:lvlText w:val="%8."/>
      <w:lvlJc w:val="left"/>
      <w:pPr>
        <w:ind w:left="5404" w:hanging="360"/>
      </w:pPr>
    </w:lvl>
    <w:lvl w:ilvl="8" w:tplc="0402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30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8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29"/>
  </w:num>
  <w:num w:numId="5">
    <w:abstractNumId w:val="10"/>
  </w:num>
  <w:num w:numId="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6"/>
  </w:num>
  <w:num w:numId="9">
    <w:abstractNumId w:val="44"/>
  </w:num>
  <w:num w:numId="10">
    <w:abstractNumId w:val="25"/>
  </w:num>
  <w:num w:numId="11">
    <w:abstractNumId w:val="5"/>
  </w:num>
  <w:num w:numId="12">
    <w:abstractNumId w:val="39"/>
  </w:num>
  <w:num w:numId="13">
    <w:abstractNumId w:val="21"/>
  </w:num>
  <w:num w:numId="14">
    <w:abstractNumId w:val="26"/>
  </w:num>
  <w:num w:numId="15">
    <w:abstractNumId w:val="27"/>
  </w:num>
  <w:num w:numId="16">
    <w:abstractNumId w:val="18"/>
  </w:num>
  <w:num w:numId="17">
    <w:abstractNumId w:val="1"/>
  </w:num>
  <w:num w:numId="18">
    <w:abstractNumId w:val="45"/>
  </w:num>
  <w:num w:numId="19">
    <w:abstractNumId w:val="42"/>
  </w:num>
  <w:num w:numId="20">
    <w:abstractNumId w:val="20"/>
  </w:num>
  <w:num w:numId="21">
    <w:abstractNumId w:val="22"/>
  </w:num>
  <w:num w:numId="22">
    <w:abstractNumId w:val="14"/>
  </w:num>
  <w:num w:numId="23">
    <w:abstractNumId w:val="13"/>
  </w:num>
  <w:num w:numId="24">
    <w:abstractNumId w:val="41"/>
  </w:num>
  <w:num w:numId="25">
    <w:abstractNumId w:val="35"/>
  </w:num>
  <w:num w:numId="26">
    <w:abstractNumId w:val="38"/>
  </w:num>
  <w:num w:numId="27">
    <w:abstractNumId w:val="31"/>
  </w:num>
  <w:num w:numId="28">
    <w:abstractNumId w:val="2"/>
  </w:num>
  <w:num w:numId="29">
    <w:abstractNumId w:val="37"/>
  </w:num>
  <w:num w:numId="30">
    <w:abstractNumId w:val="11"/>
  </w:num>
  <w:num w:numId="31">
    <w:abstractNumId w:val="0"/>
  </w:num>
  <w:num w:numId="32">
    <w:abstractNumId w:val="15"/>
  </w:num>
  <w:num w:numId="33">
    <w:abstractNumId w:val="7"/>
  </w:num>
  <w:num w:numId="34">
    <w:abstractNumId w:val="4"/>
  </w:num>
  <w:num w:numId="35">
    <w:abstractNumId w:val="3"/>
  </w:num>
  <w:num w:numId="36">
    <w:abstractNumId w:val="16"/>
  </w:num>
  <w:num w:numId="37">
    <w:abstractNumId w:val="17"/>
  </w:num>
  <w:num w:numId="38">
    <w:abstractNumId w:val="23"/>
  </w:num>
  <w:num w:numId="39">
    <w:abstractNumId w:val="33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24"/>
  </w:num>
  <w:num w:numId="43">
    <w:abstractNumId w:val="12"/>
  </w:num>
  <w:num w:numId="44">
    <w:abstractNumId w:val="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38F3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20A8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B726-1EC4-4E53-A0A9-C44BBFDE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2023-09-01T13:26:00Z</cp:lastPrinted>
  <dcterms:created xsi:type="dcterms:W3CDTF">2023-11-07T11:43:00Z</dcterms:created>
  <dcterms:modified xsi:type="dcterms:W3CDTF">2023-11-07T11:43:00Z</dcterms:modified>
</cp:coreProperties>
</file>