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3A7A17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C5031B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Отчет за изпълнението на Програмата за развитие на туризма в община Иваново за 2020 г.  </w:t>
      </w:r>
    </w:p>
    <w:p w:rsidR="006563A4" w:rsidRPr="006563A4" w:rsidRDefault="006563A4" w:rsidP="006563A4">
      <w:pPr>
        <w:spacing w:after="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Годишна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имотите</w:t>
      </w:r>
      <w:proofErr w:type="spellEnd"/>
      <w:proofErr w:type="gram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proofErr w:type="gram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 г.</w:t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броя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вида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местонахождението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жилища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настаняване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наем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ведомствени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резервни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трудовите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възнаграждения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кметове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кметства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№ 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proofErr w:type="gram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Одобряване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задание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разрешаване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изработване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подробен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устройствен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/ПУП/ – 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парцеларен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/ПП/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изграждане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 „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Довеждащ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водопровод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идентификатор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47977.147.2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Лагера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кадастралната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карта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кадастралните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регистри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с.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Мечка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УПИ ХIII-45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proofErr w:type="gram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регулационния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с.о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Стълпище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“.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обявяване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недвижим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представляващ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43,55 %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идеални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дворно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място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цялото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1725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ведно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реални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построената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него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триетажна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Кметство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Сваленик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с.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Сваленик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proofErr w:type="gram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proofErr w:type="gram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решенията на Общински съвет – Иваново за второ шестмесечие на 2020 г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на Годишния план на дейностите за подкрепа за личностно развитие на децата и учениците в Община Иваново за 2020 г.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20/ 13.01.2021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21/ 13.01.2021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дейността на Местната комисия за борба с противообществените прояви на малолетни и непълнолетни към Община Иваново за 2020г.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22/ 14.01.2021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отчет на Кмета на Община Иваново за изпълнение на Програмата за управление на Кмета на Община Иваново (мандат 2019 – 2023 година) за 2020 г.</w:t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23/ 14.01.2021 г.</w:t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второто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шестмесечие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2020 г.</w:t>
      </w:r>
    </w:p>
    <w:p w:rsidR="006563A4" w:rsidRPr="006563A4" w:rsidRDefault="006563A4" w:rsidP="006563A4">
      <w:pPr>
        <w:spacing w:after="0" w:line="240" w:lineRule="auto"/>
        <w:ind w:left="24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6563A4" w:rsidRPr="006563A4" w:rsidRDefault="006563A4" w:rsidP="006563A4">
      <w:pPr>
        <w:spacing w:after="0" w:line="240" w:lineRule="auto"/>
        <w:ind w:left="2410" w:hanging="2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работа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6563A4" w:rsidRPr="006563A4" w:rsidRDefault="006563A4" w:rsidP="006563A4">
      <w:pPr>
        <w:spacing w:after="0" w:line="240" w:lineRule="auto"/>
        <w:ind w:left="2410" w:hanging="28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изплащане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№18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изплащане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което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постъпва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първи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пострадали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пътно-транспортни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произшествия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производствени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аварии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пожари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природни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бедствия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6563A4" w:rsidRPr="006563A4" w:rsidRDefault="006563A4" w:rsidP="006563A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27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месечна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работна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заплата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 – общински съветник</w:t>
      </w:r>
    </w:p>
    <w:p w:rsidR="006563A4" w:rsidRPr="006563A4" w:rsidRDefault="006563A4" w:rsidP="006563A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28/ 14.01.2021 г.</w:t>
      </w:r>
    </w:p>
    <w:p w:rsidR="006563A4" w:rsidRPr="006563A4" w:rsidRDefault="006563A4" w:rsidP="006563A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16. Определяне на представител в редовно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Русe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).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35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.01.2021 г.</w:t>
      </w:r>
    </w:p>
    <w:p w:rsidR="006563A4" w:rsidRPr="006563A4" w:rsidRDefault="006563A4" w:rsidP="0065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 Определяне на представител в извънредно общо събрание на акционерите на „Университетска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многопрофилна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болница за активно лечение „Канев” АД (УМБАЛ „Канев” АД).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.01.2021 г.</w:t>
      </w:r>
    </w:p>
    <w:p w:rsidR="006563A4" w:rsidRPr="006563A4" w:rsidRDefault="006563A4" w:rsidP="006563A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изплащане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№18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изплащане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раждане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еднократна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което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постъпва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първи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пострадали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пътно-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транспортни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произшествия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производствени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аварии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пожари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природни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бедствия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563A4" w:rsidRPr="006563A4" w:rsidRDefault="006563A4" w:rsidP="006563A4">
      <w:pPr>
        <w:spacing w:after="0" w:line="240" w:lineRule="auto"/>
        <w:ind w:left="241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Вносител: Мариян Драшков – Председател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6563A4" w:rsidRPr="006563A4" w:rsidRDefault="006563A4" w:rsidP="006563A4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39/ 21.0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563A4" w:rsidRPr="006563A4" w:rsidRDefault="006563A4" w:rsidP="0065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19. Създаване на нова социална услуга „Асистентска подкрепа“, държавно –делегирана дейност.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563A4" w:rsidRPr="006563A4" w:rsidRDefault="006563A4" w:rsidP="006563A4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563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.01.2021 г.</w:t>
      </w:r>
    </w:p>
    <w:p w:rsidR="006563A4" w:rsidRPr="006563A4" w:rsidRDefault="006563A4" w:rsidP="00656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563A4">
        <w:rPr>
          <w:rFonts w:ascii="Times New Roman" w:eastAsia="Times New Roman" w:hAnsi="Times New Roman" w:cs="Times New Roman"/>
          <w:sz w:val="28"/>
          <w:szCs w:val="28"/>
          <w:lang w:eastAsia="bg-BG"/>
        </w:rPr>
        <w:t>20.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221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ЗМСМА и чл. 12, т. 1 от Закона за туризма, Общински съвет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Програмата за развитие на туризма в община Иваново за 2020 г.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222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8, ал. 9 от Закона за общинската собственост, чл. 21, ал. 1, т. 8 и т. 12 и ал. 2, във връзка с чл. 27, ал. 4 и ал. 5 от Закона за местно самоуправление и местна администрация (ЗМСМА), Общински съвет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1. В изпълнение на приетата Стратегия за управление на общинската собственост за периода 201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- 20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 програма за управление и разпореждане с имотите,  собственост на Община Иваново за 20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1 г.</w:t>
      </w:r>
    </w:p>
    <w:p w:rsidR="006C4BE2" w:rsidRPr="006C4BE2" w:rsidRDefault="006C4BE2" w:rsidP="006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Иваново, в изпълнение на чл. 8, ал. 10 от ЗОС, след влизане в сила на настоящото решение, да предприеме необходимите действия за обявяване на населението на програмата по т. 1 чрез поставянето й на информационното табло в сградата на Общината, находяща се в с. Иваново, ул. „Олимпийска” № 75  и публикуването й на интернет страницата на Община Иваново (http://www.ivanovo.bg/).  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№223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(ЗОС), чл. 12, ал. 2 от Наредба № 13 за условията и реда за установяване на жилищни нужди, настаняване под наем и продажба на жилища - общинска собственост на Община Иваново,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C4BE2" w:rsidRPr="006C4BE2" w:rsidRDefault="006C4BE2" w:rsidP="006C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на общинските жилища на територията на Община Иваново за 202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№224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ал.1, т.5 и ал.2 и чл.27, ал.3 от Закона за местното самоуправление и местна администрация, във връзка с чл.5, ал.16 от Постановление № 67 / 14.04.2010 г., (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., ДВ, бр.32 от 27.04.2010 г., последна поправка ДВ бр.20 от 10 март 2020 г.) за заплатите в бюджетните организации и дейности, чл.60 от АПК, Общински съвет Иваново РЕШИ:</w:t>
      </w:r>
    </w:p>
    <w:p w:rsidR="006C4BE2" w:rsidRPr="006C4BE2" w:rsidRDefault="006C4BE2" w:rsidP="006C4BE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numPr>
          <w:ilvl w:val="0"/>
          <w:numId w:val="21"/>
        </w:numPr>
        <w:spacing w:after="0" w:line="30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Утвърждава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основните месечни работни заплати на кметовете на кметства в Община Иваново, считано от 01.01.2021 г., както следва: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423"/>
        <w:gridCol w:w="3260"/>
      </w:tblGrid>
      <w:tr w:rsidR="006C4BE2" w:rsidRPr="006C4BE2" w:rsidTr="00E0013D">
        <w:trPr>
          <w:trHeight w:val="539"/>
        </w:trPr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BE2" w:rsidRPr="006C4BE2" w:rsidRDefault="006C4BE2" w:rsidP="006C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BE2" w:rsidRPr="006C4BE2" w:rsidRDefault="006C4BE2" w:rsidP="006C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4BE2" w:rsidRPr="006C4BE2" w:rsidRDefault="006C4BE2" w:rsidP="006C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 основна месечна заплата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Щръклево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1500 лв.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Тръстеник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1165 лв.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Пиргово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1165 лв.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Сваленик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1100 лв.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Мечка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 лв.</w:t>
            </w:r>
          </w:p>
        </w:tc>
      </w:tr>
      <w:tr w:rsidR="006C4BE2" w:rsidRPr="006C4BE2" w:rsidTr="00E0013D">
        <w:tc>
          <w:tcPr>
            <w:tcW w:w="822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 Красен</w:t>
            </w:r>
          </w:p>
        </w:tc>
        <w:tc>
          <w:tcPr>
            <w:tcW w:w="3260" w:type="dxa"/>
            <w:shd w:val="clear" w:color="auto" w:fill="auto"/>
          </w:tcPr>
          <w:p w:rsidR="006C4BE2" w:rsidRPr="006C4BE2" w:rsidRDefault="006C4BE2" w:rsidP="006C4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 лв.</w:t>
            </w:r>
          </w:p>
        </w:tc>
      </w:tr>
    </w:tbl>
    <w:p w:rsidR="006C4BE2" w:rsidRPr="006C4BE2" w:rsidRDefault="006C4BE2" w:rsidP="006C4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BE2" w:rsidRPr="006C4BE2" w:rsidRDefault="006C4BE2" w:rsidP="006C4BE2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</w:rPr>
        <w:t xml:space="preserve"> Възлага</w:t>
      </w:r>
      <w:r w:rsidRPr="006C4BE2">
        <w:rPr>
          <w:rFonts w:ascii="Times New Roman" w:eastAsia="Times New Roman" w:hAnsi="Times New Roman" w:cs="Times New Roman"/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№225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4BE2" w:rsidRPr="006C4BE2" w:rsidRDefault="006C4BE2" w:rsidP="006C4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подробен устройствен план /ПУП/ -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обект: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„Довеждащ водопровод до имот с идентификатор 47977.147.2 в местност „Лагера“, по кадастралната карта и кадастралните регистри, с. Мечка и до УПИ Х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III-45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кв. 5 по регулационния план на </w:t>
      </w:r>
      <w:proofErr w:type="spellStart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с.о</w:t>
      </w:r>
      <w:proofErr w:type="spellEnd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proofErr w:type="spellStart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Стълпище</w:t>
      </w:r>
      <w:proofErr w:type="spellEnd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общ. Иваново, </w:t>
      </w:r>
      <w:proofErr w:type="spellStart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</w:t>
      </w:r>
      <w:proofErr w:type="spellEnd"/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Русе“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bg-BG"/>
        </w:rPr>
        <w:t xml:space="preserve">                                                                                                       </w:t>
      </w:r>
    </w:p>
    <w:p w:rsidR="006C4BE2" w:rsidRPr="006C4BE2" w:rsidRDefault="006C4BE2" w:rsidP="006C4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№226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 самоуправление и местна администрация (ЗМСМА) и чл. 6, ал. 1 и ал. 3 от ЗОС, Общински съвет Иваново РЕШИ:</w:t>
      </w:r>
    </w:p>
    <w:p w:rsidR="006C4BE2" w:rsidRPr="006C4BE2" w:rsidRDefault="006C4BE2" w:rsidP="006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основание чл. 21, ал. 1, т. 8 от ЗМСМА и чл. 6, ал. 1 и ал. 3 от ЗОС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обявява имот – публична общинска собственост,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който има съставен АПОС № 16/07.06.2007 г., представляващ 43,55 % идеални части от дворно място, цялото с площ от 1725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представляващо УПИ I-159,160, кв. 24 по плана на с. Сваленик, общ. Иваново,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ведно с част от  масивна сграда „Кметство с. Сваленик“ построена в имота през 1968 г., и съответните идеални части от общите части на сградата, съгласно Договор за доброволна делба, вписан в Служба по вписванията – Русе с вх. рег. № 66 от 24.09.2008 г., под № 1, том 16, </w:t>
      </w:r>
      <w:proofErr w:type="spellStart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двр</w:t>
      </w:r>
      <w:proofErr w:type="spellEnd"/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15060,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имот – частна общинска собственост.</w:t>
      </w:r>
    </w:p>
    <w:p w:rsidR="006C4BE2" w:rsidRPr="006C4BE2" w:rsidRDefault="006C4BE2" w:rsidP="006C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след влизане в сила на решението.</w:t>
      </w:r>
    </w:p>
    <w:p w:rsidR="00625CE4" w:rsidRDefault="00625CE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№227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и чл. 44, ал. 1, т. 7 от ЗМСМА, Общински съвет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решенията на Общински съвет – Иваново за второто шестмесечие на 2020 г.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№228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 ал.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/2020-2022/, Общински съвет Иваново РЕШИ:</w:t>
      </w:r>
    </w:p>
    <w:p w:rsidR="006C4BE2" w:rsidRPr="006C4BE2" w:rsidRDefault="006C4BE2" w:rsidP="006C4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Calibri" w:hAnsi="Times New Roman" w:cs="Times New Roman"/>
          <w:b/>
          <w:bCs/>
          <w:sz w:val="28"/>
          <w:szCs w:val="28"/>
        </w:rPr>
        <w:t>Приема</w:t>
      </w:r>
      <w:r w:rsidRPr="006C4BE2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 </w:t>
      </w:r>
      <w:r w:rsidRPr="006C4BE2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Отчет на Годишния план на дейностите за подкрепа за личностно развитие на децата и учениците в Община Иваново за 2020 г. 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ал.2, във връзка с чл.27, ал.4 и 5 от ЗМСМА, както и във връзка с въведените противоепидемични мерки в условия на извънредна епидемична обстановка на територията на Република България със Заповед № РД-01-677/25.11.2020 г., изм. и доп. със Заповед № РД- 01-718/18.12.2020 г. на Министъра на здравеопазването и чл.60 от АПК, Общински съвет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отпадане на задължението за заплащане на наемна цена по действащи наемни правоотношения за наематели на нежилищни общински и предоставени на Община Иваново за управление имоти на територията на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общината, които са преустановили дейността си вследствие на въведените със Заповед № РД-01-677/25.11.2020 г., изменена и допълнена със Заповед № РД- 01-718/18.12.2020 г. на Министъра на здравеопазването противоепидемични мерки в условията на извънредна епидемична обстановка, за периода на действие на ограниченията, за установяването на което пряко засегнатите лица подават искане за освобождаване от наем (Приложение 1) и представят попълнена декларация (Приложение № 2), които са неразделна част от настоящото решение.</w:t>
      </w:r>
    </w:p>
    <w:p w:rsidR="006C4BE2" w:rsidRPr="006C4BE2" w:rsidRDefault="006C4BE2" w:rsidP="006C4BE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приема, разглежда и одобрява исканията по т. 1 от настоящото решение.</w:t>
      </w:r>
    </w:p>
    <w:p w:rsidR="006C4BE2" w:rsidRPr="006C4BE2" w:rsidRDefault="006C4BE2" w:rsidP="006C4BE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съответните действия за изпълнение на настоящото решение.</w:t>
      </w:r>
    </w:p>
    <w:p w:rsidR="006C4BE2" w:rsidRPr="006C4BE2" w:rsidRDefault="006C4BE2" w:rsidP="006C4BE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съответните действия за приспадане на платените до приемане на настоящото решение наемни цени за периода на въведените със Заповед № РД-01-677/25.11.2020 г., изменена и допълнена със Заповед № РД- 01-718/18.12.2020 г. на Министъра на здравеопазването противоепидемични мерки в условията на епидемична обстановка – от 28.11.2020 г. до отпадането им, от дължими последващи плащания.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C4B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4BE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ЗМСМА и чл. 7, ал. 2 от Закона за борба срещу противообществените прояви на малолетните и непълнолетните (ЗБППМН), Общински съвет Иваново РЕШИ:</w:t>
      </w:r>
    </w:p>
    <w:p w:rsidR="006C4BE2" w:rsidRP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Pr="006C4BE2" w:rsidRDefault="006C4BE2" w:rsidP="006C4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4BE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C4B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C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Отчет</w:t>
      </w:r>
      <w:proofErr w:type="spellEnd"/>
      <w:r w:rsidRPr="006C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6C4BE2">
        <w:rPr>
          <w:rFonts w:ascii="Times New Roman" w:eastAsia="Times New Roman" w:hAnsi="Times New Roman" w:cs="Times New Roman"/>
          <w:bCs/>
          <w:iCs/>
          <w:sz w:val="28"/>
          <w:szCs w:val="28"/>
        </w:rPr>
        <w:t>за дейността на Местната комисия за борба с противообществените прояви на малолетни и непълнолетни към Община Иваново за 2020</w:t>
      </w:r>
      <w:r w:rsidRPr="006C4BE2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6C4BE2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№231</w:t>
      </w: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23 и ал. 2, във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 27, ал. 3 и чл. 44, ал. 5 от Закона за местно самоуправление и местна администрация (ЗМСМА),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7D1C58" w:rsidRPr="007D1C58" w:rsidRDefault="007D1C58" w:rsidP="007D1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3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Приема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на Кмета на Община Иваново за изпълнение на Програмата за управление на Кмета на Община Иваново (мандат 2019 – 2023 година) за 2020 г.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№232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 Общински съвет Иваново РЕШИ:</w:t>
      </w:r>
    </w:p>
    <w:p w:rsidR="007D1C58" w:rsidRPr="007D1C58" w:rsidRDefault="007D1C58" w:rsidP="007D1C5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второто шестмесечие на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20 година.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№233</w:t>
      </w: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Закона за местното самоуправление и местната администрация и чл.56, ал.2 от Правилника за организацията и дейността на Общински съвет, неговите комисии и взаимодействието му с общинска администрация (мандат 2019-2023 година),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Иваново РЕШИ:</w:t>
      </w: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работа на Общински съвет - Иваново през 2021 година.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№234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бедствия и други от бюджета </w:t>
      </w:r>
      <w:proofErr w:type="gram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</w:t>
      </w:r>
      <w:proofErr w:type="gram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област Русе, Общински съвет Иваново РЕШИ:</w:t>
      </w:r>
    </w:p>
    <w:p w:rsidR="007D1C58" w:rsidRPr="007D1C58" w:rsidRDefault="007D1C58" w:rsidP="007D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7D1C58" w:rsidRPr="007D1C58" w:rsidRDefault="007D1C58" w:rsidP="007D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Валентина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Маркова, с ЕГН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Мирослав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Марков, с ЕГН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№235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5 и ал. 2, във връзка с чл. 27, ал. 3 от ЗМСМА, във връзка с чл.5, ал.16 на Постановление №67/ 14.04.2010 г. за заплатите в бюджетните организации и дейности и чл.60 от АПК, Общински съвет Иваново РЕШИ:</w:t>
      </w: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основна месечна работна заплата на Георги </w:t>
      </w:r>
      <w:r w:rsidR="00CD3B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в размер  на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(две хиляди и петстотин лева), считано от 01.01.2021 г.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№236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 от Закона за местното самоуправление и местната администрация, чл. 198е, ал. 3 и ал. 5 от Закона за водите, Общински съвет Иваново РЕШИ:</w:t>
      </w:r>
    </w:p>
    <w:p w:rsidR="007D1C58" w:rsidRPr="007D1C58" w:rsidRDefault="007D1C58" w:rsidP="007D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редовно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26.02.2021 г. /петък/ от 11.00 часа или на определената резервна дата за провеждането му – 05.03.2021 г. /петък/ от 11.00 часа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Зала № 1 на Областна администрация - Русе.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26.02.2021 г.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/петък/ или на определената резервна дата за провеждането му – 05.03.2021 г./петък/.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– Русе на 26.02.2021 г. /петък/ или на определената резервна дата за провеждането му – 05.03.2021 г./петък/, в случай на невъзможност кметът на Община Иваново да участва в заседанието. 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7D1C58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- Русе в рамките на заседанието на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26.02.2021 г. или на определената резервна дата за провеждането му – 05.03.2021 г.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представения с писмо с вх. № 06-01-8/15.01.2021 г. от Председателя на Асоциацията по ВиК-Русе дневен ред на предстоящото редовно присъствено заседание на Общото събрание на Асоциацията по водоснабдяване и канализация – Русе и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 гласува решенията по точките от дневния ред, както следва: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 за приемане на Годишния отчет за дейността на Асоциацията по ВиК – Русе през 2020 г.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приемане на Отчет за изпълнението на бюджета на Асоциацията по ВиК – Русе за 2020 г.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„ЗА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финансов отчет на Асоциацията по ВиК-Русе за 2020 г.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4 от дневния ред: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приемане на Проекта на бюджет на Асоциацията по ВиК-Русе за 2021 г.</w:t>
      </w: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tabs>
          <w:tab w:val="left" w:pos="9356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0013D" w:rsidRDefault="00E0013D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0013D" w:rsidRDefault="00E0013D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0013D" w:rsidRDefault="00E0013D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0013D" w:rsidRDefault="00E0013D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№237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9 и т. 23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7D1C58" w:rsidRPr="007D1C58" w:rsidRDefault="007D1C58" w:rsidP="007D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C58" w:rsidRPr="007D1C58" w:rsidRDefault="007D1C58" w:rsidP="007D1C5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ОПРЕДЕЛЯ Георги Миланов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 за представител на Община Иваново в извънредно общо събрание на акционерите на УМБАЛ „Канев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19.02.2021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proofErr w:type="gramEnd"/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08.03.2021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ред.</w:t>
      </w:r>
    </w:p>
    <w:p w:rsidR="007D1C58" w:rsidRPr="007D1C58" w:rsidRDefault="007D1C58" w:rsidP="007D1C5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 Пламен Дончев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заместник-кмет на Община Иваново за представител на Община Иваново в извънредно общо събрание на акционерите на УМБАЛ „Канев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19.02.2021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proofErr w:type="gramEnd"/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08.03.2021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ред, в случай, че представителят по т.1 е възпрепятстван да участва в събранието.</w:t>
      </w:r>
    </w:p>
    <w:p w:rsidR="007D1C58" w:rsidRPr="007D1C58" w:rsidRDefault="007D1C58" w:rsidP="007D1C5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извънредното общо събрание на акционерите на УМБАЛ „Канев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19.02.2021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proofErr w:type="gramEnd"/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08.03.2021 г.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</w:t>
      </w:r>
    </w:p>
    <w:p w:rsidR="007D1C58" w:rsidRPr="007D1C58" w:rsidRDefault="007D1C58" w:rsidP="007D1C58">
      <w:pPr>
        <w:spacing w:after="0" w:line="240" w:lineRule="auto"/>
        <w:ind w:left="-284"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7D1C58" w:rsidRPr="007D1C58" w:rsidRDefault="007D1C58" w:rsidP="007D1C5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</w:t>
      </w:r>
      <w:r w:rsidRPr="007D1C5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акционерите определя възнаграждения на членовете на съвета на директорите, по реда на чл. 56, ал. 13 и т. 8 от Забележките към Приложение 2 „Показатели и критерии за определяне на балната оценка в публичните предприятия“ към чл. 56, ал. 2 от Правилника за прилагане на Закона за публичните предприятия (ППЗПП), чрез определяне стойността на една бална единица по смисъла на чл. 56, ал. 3 и ал. 4 от ППЗПП и замяна на показатели № 4 и № 5 от Приложение № 2 към чл. 56, ал. 2 от ППЗПП, както следва:</w:t>
      </w:r>
    </w:p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1. стойност на една бална единица по чл. 56, ал. 4 от ППЗПП в размер на 450 лв.;</w:t>
      </w:r>
    </w:p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2. стойност на една бална единица по чл. 56, ал. 3 от ППЗПП в размер на 0,5 от 450 лв.;</w:t>
      </w:r>
    </w:p>
    <w:p w:rsidR="007D1C58" w:rsidRPr="007D1C58" w:rsidRDefault="007D1C58" w:rsidP="007D1C5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замяна на показател №  4 „Изменение на финансовия резултат“, от Приложение 2 „Показатели и критерии за определяне на балната оценка в публичните предприятия“ към чл. 56, ал. 2 от ППЗПП с показател „Съотношение 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между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средносписъчния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 лекари специализанти и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средносписъчния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 персонал“ с критерии за определяне на бална единица, както следва:</w:t>
      </w:r>
    </w:p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C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815"/>
        <w:gridCol w:w="567"/>
        <w:gridCol w:w="2966"/>
        <w:gridCol w:w="1737"/>
      </w:tblGrid>
      <w:tr w:rsidR="007D1C58" w:rsidRPr="007D1C58" w:rsidTr="00E0013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Бални единици</w:t>
            </w:r>
          </w:p>
        </w:tc>
      </w:tr>
      <w:tr w:rsidR="007D1C58" w:rsidRPr="007D1C58" w:rsidTr="00E0013D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Съотношение между </w:t>
            </w:r>
            <w:proofErr w:type="spellStart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средносписъчния</w:t>
            </w:r>
            <w:proofErr w:type="spellEnd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брой лекари специализанти и </w:t>
            </w:r>
            <w:proofErr w:type="spellStart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средносписъчния</w:t>
            </w:r>
            <w:proofErr w:type="spellEnd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D1C58" w:rsidRPr="007D1C58" w:rsidTr="00E001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1% до 3%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7D1C58" w:rsidRPr="007D1C58" w:rsidTr="00E001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3% до 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7D1C58" w:rsidRPr="007D1C58" w:rsidTr="00E001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C5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</w:p>
    <w:p w:rsidR="007D1C58" w:rsidRPr="007D1C58" w:rsidRDefault="007D1C58" w:rsidP="007D1C5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4. замяна на показател № 5 „Изменение на добавената стойност на един зает“ от Приложение 2 „Показатели и критерии за определяне на балната оценка в публичните предприятия“ към чл. 56, ал. 2 от ППЗПП с показател „Нива на достигнатите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средномесечни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възнаграждения, определени с отрасловия колективен трудов договор, за отрасъл „Здравеопазване“ с критерии за определяне на бална единица, както следва:</w:t>
      </w:r>
    </w:p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C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1C58" w:rsidRPr="007D1C58" w:rsidRDefault="007D1C58" w:rsidP="007D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C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813"/>
        <w:gridCol w:w="576"/>
        <w:gridCol w:w="2969"/>
        <w:gridCol w:w="1727"/>
      </w:tblGrid>
      <w:tr w:rsidR="007D1C58" w:rsidRPr="007D1C58" w:rsidTr="00E0013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Бални единици</w:t>
            </w:r>
          </w:p>
        </w:tc>
      </w:tr>
      <w:tr w:rsidR="007D1C58" w:rsidRPr="007D1C58" w:rsidTr="00E0013D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„Нива на достигнатите </w:t>
            </w:r>
            <w:proofErr w:type="spellStart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средномесечни</w:t>
            </w:r>
            <w:proofErr w:type="spellEnd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възнаграждения, определени с отрасловия колективен трудов договор, за отрасъл „Здравеопазване“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нивата на </w:t>
            </w:r>
            <w:proofErr w:type="spellStart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средномесечните</w:t>
            </w:r>
            <w:proofErr w:type="spellEnd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основни възнаграждения за персонала, заложени  в КТД не са достигнати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D1C58" w:rsidRPr="007D1C58" w:rsidTr="00E0013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C58" w:rsidRPr="007D1C58" w:rsidRDefault="007D1C58" w:rsidP="007D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нивата на </w:t>
            </w:r>
            <w:proofErr w:type="spellStart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средномесечните</w:t>
            </w:r>
            <w:proofErr w:type="spellEnd"/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основни възнаграждения за персонала, заложени в КТД са достигнати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D1C58" w:rsidRPr="007D1C58" w:rsidRDefault="007D1C58" w:rsidP="007D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</w:pPr>
    </w:p>
    <w:p w:rsidR="007D1C58" w:rsidRPr="007D1C58" w:rsidRDefault="007D1C58" w:rsidP="007D1C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7D1C58" w:rsidRPr="007D1C58" w:rsidRDefault="007D1C58" w:rsidP="007D1C5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увеличава капитала на дружеството от 25 504 480 лв.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(2 550 448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26 183 460 лв.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2 618 346 броя поименни акции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размера на получените през 2019 г. от държавата и усвоени средства за капиталови разходи в размер на 678 988 лв. чрез записване на нови 67 898 бр. акции на държавата с номинална стойност 10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предложените изменения и допълнения в устава на дружеството, както следва: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 7, ал. 1 от устава: думите „25 504 480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двадесет и пет милиона петстотин и четири хиляди четиристотин и осемдесет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)”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заменят с думите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„26 183 460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двадесет и шест милиона сто осемдесет и три хиляди четиристотин и шестдесет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като текстът придобива следното съдържание: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„Чл. 7, ал. 1. Капиталът на дружеството е в размер на 26 183 460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шест милиона сто осемдесет и три хиляди четиристотин и шестдесет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 7, ал. 2 от устава: думите „2 550 448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 милиона петстотин и петдесет хиляди четиристотин четиридесет и осем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се заменят с думите „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2 618 346 (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два милиона шестстотин и осемнадесет хиляди триста четиридесет и шест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)”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като текстът придобива следното съдържание: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„Чл. 7, ал. 2. Капиталът се разпределя в 2 618 346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милиона шестстотин и осемнадесет хиляди триста четиридесет и шест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7, ал. 6 придобива следното съдържание: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 7, ал. 6. Капиталът е разпределен, както следва: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държавата, представлявана от министъра на здравеопазването  - 83,84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осемдесет и три цяло и осемдесет и четири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капитала, представляващи 2 195 231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милиона сто деветдесет и пет хиляди двеста тридесет и една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Борово – 0,47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нула цяло и четиридесет и седем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12 403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 хиляди четиристотин и три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Бяла – 1,04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цяло и четири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27 338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седем хиляди триста тридесет и осем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Ветово – 1,14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цяло и четиринадесет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29 901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девет хиляди деветстотин и един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Две могили – 0,75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нула цяло и седемдесет и пет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19 736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 хиляди седемстотин тридесет и шест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Иваново – 0,70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нула цяло и седемдесет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18 178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 хиляди сто седемдесет и осем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Русе – 10,77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цяло и седемдесет и седем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281 948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двеста осемдесет и една хиляди деветстотин четиридесет и осем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За община Сливо поле – 0,79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нула цяло и седемдесет и девет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20 594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хиляди петстотин деветдесет и четири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left="-284" w:right="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Ценово – 0,50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нула цяло и петдесет стотни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капитала или 13 017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 хиляди и седемнадесет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поименни акции, всяка от които с номинална стойност 10 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D1C58" w:rsidRPr="007D1C58" w:rsidRDefault="007D1C58" w:rsidP="007D1C5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4 ОТ ДНЕВНИЯ РЕД:</w:t>
      </w:r>
    </w:p>
    <w:p w:rsidR="007D1C58" w:rsidRPr="007D1C58" w:rsidRDefault="007D1C58" w:rsidP="007D1C58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Правила за избор на регистриран одитор за заверка на годишния финансов отчет на дружеството</w:t>
      </w:r>
      <w:r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1C58" w:rsidRPr="007D1C58" w:rsidRDefault="007D1C58" w:rsidP="007D1C5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7D1C58" w:rsidRPr="007D1C58" w:rsidRDefault="00D86EE9" w:rsidP="007D1C58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7D1C58"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7D1C58"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поставяне на допълнителни въпроси на общото събрание на акционерите на УМБАЛ „Канев</w:t>
      </w:r>
      <w:r w:rsidR="007D1C58" w:rsidRPr="007D1C5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="007D1C58"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№238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</w:t>
      </w:r>
      <w:proofErr w:type="gram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област Русе, Общински съвет Иваново РЕШИ:</w:t>
      </w: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7D1C58" w:rsidRPr="007D1C58" w:rsidRDefault="007D1C58" w:rsidP="007D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</w:t>
      </w:r>
      <w:proofErr w:type="spellStart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Затие</w:t>
      </w:r>
      <w:proofErr w:type="spellEnd"/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Гавазова, с ЕГН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Али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Гавазов, с ЕГН </w:t>
      </w:r>
      <w:r w:rsidR="005B3C6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1AD5" w:rsidRDefault="00211AD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1AD5" w:rsidRDefault="00211AD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1AD5" w:rsidRDefault="00211AD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1AD5" w:rsidRDefault="00211AD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1AD5" w:rsidRDefault="00211AD5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№239</w:t>
      </w:r>
    </w:p>
    <w:p w:rsidR="007D1C58" w:rsidRPr="007D1C58" w:rsidRDefault="007D1C58" w:rsidP="007D1C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D1C58" w:rsidRPr="007D1C58" w:rsidRDefault="007D1C58" w:rsidP="007D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от ЗМСМА, чл. 53, ал. 1 и чл. 93 от Закона за социалните услуги и чл. 83 и чл. 84, ал. 1 от Правилника за прилагане на Закона за социалните услуги чл. 60, ал. 1 от АПК, Общински съвет Иваново РЕШИ:</w:t>
      </w:r>
    </w:p>
    <w:p w:rsidR="007D1C58" w:rsidRPr="007D1C58" w:rsidRDefault="007D1C58" w:rsidP="007D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1C58" w:rsidRPr="007D1C58" w:rsidRDefault="007D1C58" w:rsidP="007D1C5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>, считано от 01.01.2021 г. да бъде създадена нова социална услуга „Асистентска подкрепа“, като държавно-делегирана дейност с капацитет 38 потребители и 11 социални асистенти.</w:t>
      </w:r>
    </w:p>
    <w:p w:rsidR="007D1C58" w:rsidRPr="007D1C58" w:rsidRDefault="007D1C58" w:rsidP="007D1C5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Натуралният показател да се </w:t>
      </w: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Решение на Министерски съвет за приемане на Стандарти за делегираните от държавата дейности за натурални и стойностни показатели .</w:t>
      </w:r>
    </w:p>
    <w:p w:rsidR="007D1C58" w:rsidRPr="007D1C58" w:rsidRDefault="007D1C58" w:rsidP="007D1C5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броят и длъжностите на служителите, които ще извършват дейността по предоставяне на социалната услуга да бъдат, както следва:</w:t>
      </w:r>
    </w:p>
    <w:p w:rsidR="007D1C58" w:rsidRPr="007D1C58" w:rsidRDefault="007D1C58" w:rsidP="007D1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Мл. експерт – 1 бр. </w:t>
      </w:r>
    </w:p>
    <w:p w:rsidR="007D1C58" w:rsidRPr="007D1C58" w:rsidRDefault="007D1C58" w:rsidP="007D1C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1C58" w:rsidRPr="007D1C58" w:rsidRDefault="007D1C58" w:rsidP="007D1C5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Услугата да се администрира от Община Иваново на адрес: с. Иваново, ул. „Олимпийска“ № 75. </w:t>
      </w:r>
    </w:p>
    <w:p w:rsidR="007D1C58" w:rsidRPr="007D1C58" w:rsidRDefault="007D1C58" w:rsidP="007D1C5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1C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D1C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дейностите по предоставянето на социалната услуга „Асистентска подкрепа“ във връзка с изпълнението на решението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6840F3" w:rsidRDefault="00C45DCE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C45DCE" w:rsidRPr="006840F3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3D" w:rsidRDefault="00E0013D" w:rsidP="00862727">
      <w:pPr>
        <w:spacing w:after="0" w:line="240" w:lineRule="auto"/>
      </w:pPr>
      <w:r>
        <w:separator/>
      </w:r>
    </w:p>
  </w:endnote>
  <w:endnote w:type="continuationSeparator" w:id="0">
    <w:p w:rsidR="00E0013D" w:rsidRDefault="00E0013D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E0013D" w:rsidRDefault="00E001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A8">
          <w:rPr>
            <w:noProof/>
          </w:rPr>
          <w:t>11</w:t>
        </w:r>
        <w:r>
          <w:fldChar w:fldCharType="end"/>
        </w:r>
      </w:p>
    </w:sdtContent>
  </w:sdt>
  <w:p w:rsidR="00E0013D" w:rsidRDefault="00E001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3D" w:rsidRDefault="00E0013D" w:rsidP="00862727">
      <w:pPr>
        <w:spacing w:after="0" w:line="240" w:lineRule="auto"/>
      </w:pPr>
      <w:r>
        <w:separator/>
      </w:r>
    </w:p>
  </w:footnote>
  <w:footnote w:type="continuationSeparator" w:id="0">
    <w:p w:rsidR="00E0013D" w:rsidRDefault="00E0013D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21"/>
  </w:num>
  <w:num w:numId="22">
    <w:abstractNumId w:val="3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B3C66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D3BA8"/>
    <w:rsid w:val="00CE1963"/>
    <w:rsid w:val="00CE1B3F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6EE9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D3BF2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844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0F2B-A941-4418-B5AC-4BFE1BEB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2021-01-26T11:55:00Z</cp:lastPrinted>
  <dcterms:created xsi:type="dcterms:W3CDTF">2021-01-26T11:56:00Z</dcterms:created>
  <dcterms:modified xsi:type="dcterms:W3CDTF">2021-01-26T12:02:00Z</dcterms:modified>
</cp:coreProperties>
</file>