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B38" w:rsidRDefault="00E311B7" w:rsidP="00BF5B38">
      <w:pPr>
        <w:jc w:val="both"/>
        <w:rPr>
          <w:rFonts w:ascii="Verdana" w:hAnsi="Verdana"/>
          <w:bCs/>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p>
    <w:p w:rsidR="00D83273" w:rsidRPr="00C52465" w:rsidRDefault="00AA0A21" w:rsidP="009F075E">
      <w:pPr>
        <w:rPr>
          <w:sz w:val="22"/>
          <w:szCs w:val="22"/>
        </w:rPr>
      </w:pPr>
      <w:r>
        <w:rPr>
          <w:sz w:val="22"/>
          <w:szCs w:val="22"/>
        </w:rPr>
        <w:t xml:space="preserve">Образец </w:t>
      </w:r>
      <w:r w:rsidR="00C84F01">
        <w:rPr>
          <w:sz w:val="22"/>
          <w:szCs w:val="22"/>
        </w:rPr>
        <w:t>1</w:t>
      </w:r>
    </w:p>
    <w:p w:rsidR="00DC3A8E" w:rsidRPr="00C52465" w:rsidRDefault="00DC3A8E" w:rsidP="00BF5B38">
      <w:pPr>
        <w:jc w:val="both"/>
        <w:rPr>
          <w:bCs/>
          <w:sz w:val="22"/>
          <w:szCs w:val="22"/>
        </w:rPr>
      </w:pPr>
      <w:r w:rsidRPr="00C52465">
        <w:rPr>
          <w:bCs/>
          <w:sz w:val="22"/>
          <w:szCs w:val="22"/>
        </w:rPr>
        <w:tab/>
      </w:r>
      <w:r w:rsidRPr="00C52465">
        <w:rPr>
          <w:bCs/>
          <w:sz w:val="22"/>
          <w:szCs w:val="22"/>
        </w:rPr>
        <w:tab/>
      </w:r>
      <w:r w:rsidRPr="00C52465">
        <w:rPr>
          <w:bCs/>
          <w:sz w:val="22"/>
          <w:szCs w:val="22"/>
        </w:rPr>
        <w:tab/>
      </w:r>
      <w:r w:rsidRPr="00C52465">
        <w:rPr>
          <w:bCs/>
          <w:sz w:val="22"/>
          <w:szCs w:val="22"/>
        </w:rPr>
        <w:tab/>
      </w:r>
      <w:r w:rsidRPr="00C52465">
        <w:rPr>
          <w:bCs/>
          <w:sz w:val="22"/>
          <w:szCs w:val="22"/>
        </w:rPr>
        <w:tab/>
      </w:r>
      <w:r w:rsidRPr="00C52465">
        <w:rPr>
          <w:bCs/>
          <w:sz w:val="22"/>
          <w:szCs w:val="22"/>
        </w:rPr>
        <w:tab/>
      </w:r>
      <w:r w:rsidRPr="00C52465">
        <w:rPr>
          <w:bCs/>
          <w:sz w:val="22"/>
          <w:szCs w:val="22"/>
        </w:rPr>
        <w:tab/>
      </w:r>
      <w:r w:rsidRPr="00C52465">
        <w:rPr>
          <w:bCs/>
          <w:sz w:val="22"/>
          <w:szCs w:val="22"/>
        </w:rPr>
        <w:tab/>
      </w:r>
      <w:r w:rsidRPr="00C52465">
        <w:rPr>
          <w:bCs/>
          <w:sz w:val="22"/>
          <w:szCs w:val="22"/>
        </w:rPr>
        <w:tab/>
      </w:r>
      <w:r w:rsidRPr="00C52465">
        <w:rPr>
          <w:bCs/>
          <w:sz w:val="22"/>
          <w:szCs w:val="22"/>
        </w:rPr>
        <w:tab/>
      </w:r>
    </w:p>
    <w:p w:rsidR="00815A91" w:rsidRPr="00C52465" w:rsidRDefault="00815A91" w:rsidP="00AB4E1F">
      <w:pPr>
        <w:jc w:val="center"/>
        <w:rPr>
          <w:b/>
          <w:sz w:val="22"/>
          <w:szCs w:val="22"/>
        </w:rPr>
      </w:pPr>
    </w:p>
    <w:p w:rsidR="00815A91" w:rsidRPr="00C52465" w:rsidRDefault="00815A91" w:rsidP="00AB4E1F">
      <w:pPr>
        <w:jc w:val="center"/>
        <w:rPr>
          <w:b/>
          <w:sz w:val="22"/>
          <w:szCs w:val="22"/>
        </w:rPr>
      </w:pPr>
    </w:p>
    <w:p w:rsidR="008F1E29" w:rsidRPr="00C52465" w:rsidRDefault="00E071EA" w:rsidP="00815A91">
      <w:pPr>
        <w:jc w:val="center"/>
        <w:rPr>
          <w:b/>
          <w:sz w:val="22"/>
          <w:szCs w:val="22"/>
        </w:rPr>
      </w:pPr>
      <w:r w:rsidRPr="00C52465">
        <w:rPr>
          <w:b/>
          <w:sz w:val="22"/>
          <w:szCs w:val="22"/>
        </w:rPr>
        <w:t>ДЕКЛАРАЦИЯ</w:t>
      </w:r>
      <w:r w:rsidR="008F1E29" w:rsidRPr="00C52465">
        <w:rPr>
          <w:b/>
          <w:sz w:val="22"/>
          <w:szCs w:val="22"/>
        </w:rPr>
        <w:t xml:space="preserve"> </w:t>
      </w:r>
    </w:p>
    <w:p w:rsidR="00DF62B0" w:rsidRPr="00C52465" w:rsidRDefault="00DF62B0" w:rsidP="00815A91">
      <w:pPr>
        <w:jc w:val="center"/>
        <w:rPr>
          <w:b/>
          <w:sz w:val="22"/>
          <w:szCs w:val="22"/>
        </w:rPr>
      </w:pPr>
    </w:p>
    <w:p w:rsidR="00E071EA" w:rsidRPr="00C52465" w:rsidRDefault="00E071EA" w:rsidP="00815A91">
      <w:pPr>
        <w:jc w:val="center"/>
        <w:rPr>
          <w:b/>
          <w:sz w:val="22"/>
          <w:szCs w:val="22"/>
        </w:rPr>
      </w:pPr>
      <w:r w:rsidRPr="00C52465">
        <w:rPr>
          <w:b/>
          <w:sz w:val="22"/>
          <w:szCs w:val="22"/>
        </w:rPr>
        <w:t xml:space="preserve">за несъвместимост по чл. </w:t>
      </w:r>
      <w:r w:rsidR="00AA29A3" w:rsidRPr="00C52465">
        <w:rPr>
          <w:b/>
          <w:sz w:val="22"/>
          <w:szCs w:val="22"/>
        </w:rPr>
        <w:t>49</w:t>
      </w:r>
      <w:r w:rsidRPr="00C52465">
        <w:rPr>
          <w:b/>
          <w:sz w:val="22"/>
          <w:szCs w:val="22"/>
        </w:rPr>
        <w:t>, ал.</w:t>
      </w:r>
      <w:r w:rsidR="00FA51BE" w:rsidRPr="00C52465">
        <w:rPr>
          <w:b/>
          <w:sz w:val="22"/>
          <w:szCs w:val="22"/>
        </w:rPr>
        <w:t xml:space="preserve"> </w:t>
      </w:r>
      <w:r w:rsidRPr="00C52465">
        <w:rPr>
          <w:b/>
          <w:sz w:val="22"/>
          <w:szCs w:val="22"/>
        </w:rPr>
        <w:t>1, т. 1 от Закона за противодействие на корупцията</w:t>
      </w:r>
      <w:r w:rsidR="00730700">
        <w:rPr>
          <w:b/>
          <w:sz w:val="22"/>
          <w:szCs w:val="22"/>
        </w:rPr>
        <w:t xml:space="preserve"> във връзка с </w:t>
      </w:r>
      <w:r w:rsidRPr="00C52465">
        <w:rPr>
          <w:b/>
          <w:sz w:val="22"/>
          <w:szCs w:val="22"/>
        </w:rPr>
        <w:t xml:space="preserve"> </w:t>
      </w:r>
      <w:r w:rsidR="00730700" w:rsidRPr="00730700">
        <w:rPr>
          <w:b/>
          <w:sz w:val="22"/>
          <w:szCs w:val="22"/>
        </w:rPr>
        <w:t>чл. 34, ал. 5 от Закона за местното самоуправление и местната администрация</w:t>
      </w:r>
      <w:bookmarkStart w:id="0" w:name="_GoBack"/>
      <w:bookmarkEnd w:id="0"/>
    </w:p>
    <w:p w:rsidR="00AA29A3" w:rsidRPr="00C52465" w:rsidRDefault="00AA29A3" w:rsidP="00815A91">
      <w:pPr>
        <w:jc w:val="center"/>
        <w:rPr>
          <w:b/>
          <w:sz w:val="22"/>
          <w:szCs w:val="22"/>
        </w:rPr>
      </w:pPr>
    </w:p>
    <w:p w:rsidR="00E071EA" w:rsidRPr="00C52465" w:rsidRDefault="00E071EA" w:rsidP="00AA0A21">
      <w:pPr>
        <w:jc w:val="center"/>
        <w:rPr>
          <w:i/>
          <w:iCs/>
          <w:sz w:val="22"/>
          <w:szCs w:val="22"/>
        </w:rPr>
      </w:pPr>
      <w:r w:rsidRPr="00C52465">
        <w:rPr>
          <w:i/>
          <w:iCs/>
          <w:sz w:val="22"/>
          <w:szCs w:val="22"/>
        </w:rPr>
        <w:t xml:space="preserve">(подава се в едномесечен срок от </w:t>
      </w:r>
      <w:r w:rsidR="00806F51" w:rsidRPr="00C52465">
        <w:rPr>
          <w:i/>
          <w:iCs/>
          <w:sz w:val="22"/>
          <w:szCs w:val="22"/>
        </w:rPr>
        <w:t>заемането на</w:t>
      </w:r>
      <w:r w:rsidRPr="00C52465">
        <w:rPr>
          <w:i/>
          <w:iCs/>
          <w:sz w:val="22"/>
          <w:szCs w:val="22"/>
        </w:rPr>
        <w:t xml:space="preserve"> длъжност</w:t>
      </w:r>
      <w:r w:rsidR="00806F51" w:rsidRPr="00C52465">
        <w:rPr>
          <w:i/>
          <w:iCs/>
          <w:sz w:val="22"/>
          <w:szCs w:val="22"/>
        </w:rPr>
        <w:t>та</w:t>
      </w:r>
      <w:r w:rsidRPr="00C52465">
        <w:rPr>
          <w:i/>
          <w:iCs/>
          <w:sz w:val="22"/>
          <w:szCs w:val="22"/>
        </w:rPr>
        <w:t xml:space="preserve">, </w:t>
      </w:r>
      <w:r w:rsidR="003246D0">
        <w:rPr>
          <w:i/>
          <w:iCs/>
          <w:sz w:val="22"/>
          <w:szCs w:val="22"/>
        </w:rPr>
        <w:t xml:space="preserve">от </w:t>
      </w:r>
      <w:r w:rsidR="0071603C">
        <w:rPr>
          <w:i/>
          <w:iCs/>
          <w:sz w:val="22"/>
          <w:szCs w:val="22"/>
        </w:rPr>
        <w:t>Председателя на Общински съвет – Иваново/ общински съветник</w:t>
      </w:r>
      <w:r w:rsidRPr="00C52465">
        <w:rPr>
          <w:i/>
          <w:iCs/>
          <w:sz w:val="22"/>
          <w:szCs w:val="22"/>
        </w:rPr>
        <w:t>)</w:t>
      </w:r>
    </w:p>
    <w:p w:rsidR="00E071EA" w:rsidRPr="00C52465" w:rsidRDefault="00E071EA" w:rsidP="00AB4E1F">
      <w:pPr>
        <w:pStyle w:val="Left"/>
        <w:rPr>
          <w:sz w:val="22"/>
          <w:szCs w:val="22"/>
        </w:rPr>
      </w:pPr>
    </w:p>
    <w:p w:rsidR="00E071EA" w:rsidRPr="00C52465" w:rsidRDefault="004901D4" w:rsidP="00AB4E1F">
      <w:pPr>
        <w:pStyle w:val="Left"/>
        <w:rPr>
          <w:b/>
          <w:sz w:val="22"/>
          <w:szCs w:val="22"/>
        </w:rPr>
      </w:pPr>
      <w:r w:rsidRPr="00C52465">
        <w:rPr>
          <w:sz w:val="22"/>
          <w:szCs w:val="22"/>
        </w:rPr>
        <w:t>Под</w:t>
      </w:r>
      <w:r w:rsidR="00E071EA" w:rsidRPr="00C52465">
        <w:rPr>
          <w:sz w:val="22"/>
          <w:szCs w:val="22"/>
        </w:rPr>
        <w:t>писаният/</w:t>
      </w:r>
      <w:proofErr w:type="spellStart"/>
      <w:r w:rsidR="00E071EA" w:rsidRPr="00C52465">
        <w:rPr>
          <w:sz w:val="22"/>
          <w:szCs w:val="22"/>
        </w:rPr>
        <w:t>ната</w:t>
      </w:r>
      <w:proofErr w:type="spellEnd"/>
      <w:r w:rsidR="00E071EA" w:rsidRPr="00C52465">
        <w:rPr>
          <w:sz w:val="22"/>
          <w:szCs w:val="22"/>
        </w:rPr>
        <w:t xml:space="preserve"> </w:t>
      </w:r>
      <w:r w:rsidR="00E071EA" w:rsidRPr="00C52465">
        <w:rPr>
          <w:b/>
          <w:sz w:val="22"/>
          <w:szCs w:val="22"/>
        </w:rPr>
        <w:t>………………………………………………………………………………</w:t>
      </w:r>
      <w:r w:rsidR="00AB4E1F" w:rsidRPr="00C52465">
        <w:rPr>
          <w:b/>
          <w:sz w:val="22"/>
          <w:szCs w:val="22"/>
        </w:rPr>
        <w:t>………………</w:t>
      </w:r>
      <w:r w:rsidR="007F6F71" w:rsidRPr="00C52465">
        <w:rPr>
          <w:b/>
          <w:sz w:val="22"/>
          <w:szCs w:val="22"/>
        </w:rPr>
        <w:t>………..</w:t>
      </w:r>
      <w:r w:rsidR="00AB4E1F" w:rsidRPr="00C52465">
        <w:rPr>
          <w:b/>
          <w:sz w:val="22"/>
          <w:szCs w:val="22"/>
        </w:rPr>
        <w:t>…..,</w:t>
      </w:r>
    </w:p>
    <w:p w:rsidR="00BF5B38" w:rsidRPr="00C52465" w:rsidRDefault="00E071EA" w:rsidP="004170C4">
      <w:pPr>
        <w:pStyle w:val="Left"/>
        <w:jc w:val="center"/>
        <w:rPr>
          <w:i/>
          <w:iCs/>
          <w:sz w:val="22"/>
          <w:szCs w:val="22"/>
        </w:rPr>
      </w:pPr>
      <w:r w:rsidRPr="00C52465">
        <w:rPr>
          <w:i/>
          <w:iCs/>
          <w:sz w:val="22"/>
          <w:szCs w:val="22"/>
        </w:rPr>
        <w:t>(трите имена)</w:t>
      </w:r>
    </w:p>
    <w:p w:rsidR="00AB4E1F" w:rsidRPr="00C52465" w:rsidRDefault="00AB4E1F" w:rsidP="00AB4E1F">
      <w:pPr>
        <w:pStyle w:val="Left"/>
        <w:jc w:val="center"/>
        <w:rPr>
          <w:sz w:val="22"/>
          <w:szCs w:val="22"/>
        </w:rPr>
      </w:pPr>
    </w:p>
    <w:p w:rsidR="00BF5B38" w:rsidRPr="00C52465" w:rsidRDefault="00BF5B38" w:rsidP="00AB4E1F">
      <w:pPr>
        <w:jc w:val="both"/>
        <w:rPr>
          <w:sz w:val="22"/>
          <w:szCs w:val="22"/>
        </w:rPr>
      </w:pPr>
      <w:r w:rsidRPr="00C52465">
        <w:rPr>
          <w:sz w:val="22"/>
          <w:szCs w:val="22"/>
        </w:rPr>
        <w:t>………………………………</w:t>
      </w:r>
      <w:r w:rsidR="00AB4E1F" w:rsidRPr="00C52465">
        <w:rPr>
          <w:sz w:val="22"/>
          <w:szCs w:val="22"/>
        </w:rPr>
        <w:t>…………………………………………………………………</w:t>
      </w:r>
      <w:r w:rsidR="007F6F71" w:rsidRPr="00C52465">
        <w:rPr>
          <w:sz w:val="22"/>
          <w:szCs w:val="22"/>
        </w:rPr>
        <w:t>……….</w:t>
      </w:r>
      <w:r w:rsidR="00AB4E1F" w:rsidRPr="00C52465">
        <w:rPr>
          <w:sz w:val="22"/>
          <w:szCs w:val="22"/>
        </w:rPr>
        <w:t>..</w:t>
      </w:r>
    </w:p>
    <w:p w:rsidR="00BF5B38" w:rsidRDefault="004170C4" w:rsidP="00AB4E1F">
      <w:pPr>
        <w:ind w:left="2124" w:firstLine="708"/>
        <w:jc w:val="both"/>
        <w:rPr>
          <w:i/>
          <w:sz w:val="22"/>
          <w:szCs w:val="22"/>
        </w:rPr>
      </w:pPr>
      <w:r>
        <w:rPr>
          <w:i/>
          <w:sz w:val="22"/>
          <w:szCs w:val="22"/>
        </w:rPr>
        <w:t xml:space="preserve">     </w:t>
      </w:r>
      <w:r w:rsidR="00BF5B38" w:rsidRPr="00C52465">
        <w:rPr>
          <w:i/>
          <w:sz w:val="22"/>
          <w:szCs w:val="22"/>
        </w:rPr>
        <w:t>(длъжност, администрация)</w:t>
      </w:r>
    </w:p>
    <w:p w:rsidR="004170C4" w:rsidRPr="00C52465" w:rsidRDefault="004170C4" w:rsidP="00AB4E1F">
      <w:pPr>
        <w:ind w:left="2124" w:firstLine="708"/>
        <w:jc w:val="both"/>
        <w:rPr>
          <w:i/>
          <w:sz w:val="22"/>
          <w:szCs w:val="22"/>
        </w:rPr>
      </w:pPr>
    </w:p>
    <w:p w:rsidR="00AA29A3" w:rsidRPr="00C52465" w:rsidRDefault="00BF5B38" w:rsidP="00AB4E1F">
      <w:pPr>
        <w:jc w:val="center"/>
        <w:rPr>
          <w:b/>
          <w:sz w:val="22"/>
          <w:szCs w:val="22"/>
        </w:rPr>
      </w:pPr>
      <w:r w:rsidRPr="00C52465">
        <w:rPr>
          <w:b/>
          <w:bCs/>
          <w:sz w:val="22"/>
          <w:szCs w:val="22"/>
        </w:rPr>
        <w:t xml:space="preserve">В качеството си на лице по смисъла на чл. </w:t>
      </w:r>
      <w:r w:rsidR="004901D4" w:rsidRPr="00C52465">
        <w:rPr>
          <w:b/>
          <w:bCs/>
          <w:sz w:val="22"/>
          <w:szCs w:val="22"/>
        </w:rPr>
        <w:t>6</w:t>
      </w:r>
      <w:r w:rsidRPr="00C52465">
        <w:rPr>
          <w:b/>
          <w:bCs/>
          <w:sz w:val="22"/>
          <w:szCs w:val="22"/>
        </w:rPr>
        <w:t>,</w:t>
      </w:r>
      <w:r w:rsidR="004901D4" w:rsidRPr="00C52465">
        <w:rPr>
          <w:b/>
          <w:bCs/>
          <w:sz w:val="22"/>
          <w:szCs w:val="22"/>
        </w:rPr>
        <w:t xml:space="preserve"> ал.</w:t>
      </w:r>
      <w:r w:rsidR="0044602F" w:rsidRPr="00C52465">
        <w:rPr>
          <w:b/>
          <w:bCs/>
          <w:sz w:val="22"/>
          <w:szCs w:val="22"/>
        </w:rPr>
        <w:t xml:space="preserve"> </w:t>
      </w:r>
      <w:r w:rsidR="004901D4" w:rsidRPr="00C52465">
        <w:rPr>
          <w:b/>
          <w:bCs/>
          <w:sz w:val="22"/>
          <w:szCs w:val="22"/>
        </w:rPr>
        <w:t>1,</w:t>
      </w:r>
      <w:r w:rsidRPr="00C52465">
        <w:rPr>
          <w:b/>
          <w:bCs/>
          <w:sz w:val="22"/>
          <w:szCs w:val="22"/>
        </w:rPr>
        <w:t xml:space="preserve"> т.</w:t>
      </w:r>
      <w:r w:rsidR="0044602F" w:rsidRPr="00C52465">
        <w:rPr>
          <w:b/>
          <w:bCs/>
          <w:sz w:val="22"/>
          <w:szCs w:val="22"/>
        </w:rPr>
        <w:t xml:space="preserve"> </w:t>
      </w:r>
      <w:r w:rsidR="00165404">
        <w:rPr>
          <w:b/>
          <w:bCs/>
          <w:sz w:val="22"/>
          <w:szCs w:val="22"/>
        </w:rPr>
        <w:t>32</w:t>
      </w:r>
      <w:r w:rsidRPr="00C52465">
        <w:rPr>
          <w:b/>
          <w:bCs/>
          <w:sz w:val="22"/>
          <w:szCs w:val="22"/>
        </w:rPr>
        <w:t xml:space="preserve"> от </w:t>
      </w:r>
      <w:r w:rsidR="004901D4" w:rsidRPr="00C52465">
        <w:rPr>
          <w:b/>
          <w:sz w:val="22"/>
          <w:szCs w:val="22"/>
        </w:rPr>
        <w:t xml:space="preserve">Закона за противодействие на корупцията </w:t>
      </w:r>
    </w:p>
    <w:p w:rsidR="00AA29A3" w:rsidRPr="00C52465" w:rsidRDefault="00AA29A3" w:rsidP="00AB4E1F">
      <w:pPr>
        <w:jc w:val="center"/>
        <w:rPr>
          <w:b/>
          <w:sz w:val="22"/>
          <w:szCs w:val="22"/>
        </w:rPr>
      </w:pPr>
    </w:p>
    <w:p w:rsidR="00BF5B38" w:rsidRPr="00C52465" w:rsidRDefault="00BF5B38" w:rsidP="00AB4E1F">
      <w:pPr>
        <w:jc w:val="center"/>
        <w:rPr>
          <w:b/>
          <w:bCs/>
          <w:sz w:val="22"/>
          <w:szCs w:val="22"/>
        </w:rPr>
      </w:pPr>
      <w:r w:rsidRPr="00C52465">
        <w:rPr>
          <w:b/>
          <w:bCs/>
          <w:sz w:val="22"/>
          <w:szCs w:val="22"/>
        </w:rPr>
        <w:t>ДЕКЛАРИРАМ, че:</w:t>
      </w:r>
    </w:p>
    <w:p w:rsidR="00BF5B38" w:rsidRPr="00C52465" w:rsidRDefault="00BF5B38" w:rsidP="00AB4E1F">
      <w:pPr>
        <w:jc w:val="both"/>
        <w:rPr>
          <w:b/>
          <w:bCs/>
          <w:sz w:val="22"/>
          <w:szCs w:val="22"/>
        </w:rPr>
      </w:pPr>
    </w:p>
    <w:p w:rsidR="00C25A12" w:rsidRPr="00C52465" w:rsidRDefault="00C25A12" w:rsidP="00C25A12">
      <w:pPr>
        <w:pStyle w:val="Left"/>
        <w:ind w:right="50" w:firstLine="708"/>
        <w:jc w:val="both"/>
        <w:rPr>
          <w:sz w:val="22"/>
          <w:szCs w:val="22"/>
        </w:rPr>
      </w:pPr>
      <w:r w:rsidRPr="00C52465">
        <w:rPr>
          <w:b/>
          <w:bCs/>
          <w:iCs/>
          <w:sz w:val="22"/>
          <w:szCs w:val="22"/>
        </w:rPr>
        <w:t>1.</w:t>
      </w:r>
      <w:r w:rsidRPr="00C52465">
        <w:rPr>
          <w:bCs/>
          <w:iCs/>
          <w:sz w:val="22"/>
          <w:szCs w:val="22"/>
        </w:rPr>
        <w:t xml:space="preserve"> Към </w:t>
      </w:r>
      <w:r w:rsidRPr="00C52465">
        <w:rPr>
          <w:b/>
          <w:bCs/>
          <w:i/>
          <w:iCs/>
          <w:sz w:val="22"/>
          <w:szCs w:val="22"/>
        </w:rPr>
        <w:t xml:space="preserve">....................................... </w:t>
      </w:r>
      <w:r w:rsidRPr="00C52465">
        <w:rPr>
          <w:i/>
          <w:iCs/>
          <w:sz w:val="22"/>
          <w:szCs w:val="22"/>
        </w:rPr>
        <w:t>(дата)</w:t>
      </w:r>
      <w:r w:rsidRPr="00C52465">
        <w:rPr>
          <w:sz w:val="22"/>
          <w:szCs w:val="22"/>
        </w:rPr>
        <w:t xml:space="preserve"> </w:t>
      </w:r>
      <w:r w:rsidRPr="00C52465">
        <w:rPr>
          <w:b/>
          <w:bCs/>
          <w:sz w:val="22"/>
          <w:szCs w:val="22"/>
        </w:rPr>
        <w:t>са налични/не са налични</w:t>
      </w:r>
      <w:r w:rsidRPr="00C52465">
        <w:rPr>
          <w:bCs/>
          <w:sz w:val="22"/>
          <w:szCs w:val="22"/>
        </w:rPr>
        <w:t xml:space="preserve">  </w:t>
      </w:r>
      <w:r w:rsidRPr="00C52465">
        <w:rPr>
          <w:i/>
          <w:iCs/>
          <w:sz w:val="22"/>
          <w:szCs w:val="22"/>
        </w:rPr>
        <w:t xml:space="preserve">(вярното се подчертава), </w:t>
      </w:r>
      <w:r w:rsidRPr="00C52465">
        <w:rPr>
          <w:sz w:val="22"/>
          <w:szCs w:val="22"/>
        </w:rPr>
        <w:t xml:space="preserve">обстоятелствата по чл. </w:t>
      </w:r>
      <w:r>
        <w:rPr>
          <w:sz w:val="22"/>
          <w:szCs w:val="22"/>
        </w:rPr>
        <w:t>34</w:t>
      </w:r>
      <w:r w:rsidRPr="00C52465">
        <w:rPr>
          <w:sz w:val="22"/>
          <w:szCs w:val="22"/>
        </w:rPr>
        <w:t xml:space="preserve">, ал. </w:t>
      </w:r>
      <w:r>
        <w:rPr>
          <w:sz w:val="22"/>
          <w:szCs w:val="22"/>
        </w:rPr>
        <w:t>5</w:t>
      </w:r>
      <w:r w:rsidRPr="00C52465">
        <w:rPr>
          <w:sz w:val="22"/>
          <w:szCs w:val="22"/>
        </w:rPr>
        <w:t xml:space="preserve"> от Закона за </w:t>
      </w:r>
      <w:r>
        <w:rPr>
          <w:sz w:val="22"/>
          <w:szCs w:val="22"/>
        </w:rPr>
        <w:t>местното самоуправление и местната администрация</w:t>
      </w:r>
      <w:r w:rsidRPr="00C52465">
        <w:rPr>
          <w:sz w:val="22"/>
          <w:szCs w:val="22"/>
        </w:rPr>
        <w:t>,</w:t>
      </w:r>
      <w:r w:rsidRPr="00C52465">
        <w:rPr>
          <w:b/>
          <w:bCs/>
          <w:sz w:val="22"/>
          <w:szCs w:val="22"/>
        </w:rPr>
        <w:t xml:space="preserve"> </w:t>
      </w:r>
      <w:r w:rsidRPr="00C52465">
        <w:rPr>
          <w:bCs/>
          <w:sz w:val="22"/>
          <w:szCs w:val="22"/>
        </w:rPr>
        <w:t>както следва:</w:t>
      </w:r>
      <w:r w:rsidRPr="00C52465">
        <w:rPr>
          <w:sz w:val="22"/>
          <w:szCs w:val="22"/>
        </w:rPr>
        <w:t xml:space="preserve"> </w:t>
      </w:r>
    </w:p>
    <w:p w:rsidR="00BF5B38" w:rsidRPr="00C52465" w:rsidRDefault="00BF5B38" w:rsidP="00AB4E1F">
      <w:pPr>
        <w:pStyle w:val="Left"/>
        <w:ind w:right="50" w:firstLine="708"/>
        <w:jc w:val="both"/>
        <w:rPr>
          <w:sz w:val="22"/>
          <w:szCs w:val="22"/>
        </w:rPr>
      </w:pPr>
    </w:p>
    <w:p w:rsidR="00C25A12" w:rsidRDefault="00BF5B38" w:rsidP="00C25A12">
      <w:pPr>
        <w:ind w:firstLine="708"/>
        <w:jc w:val="both"/>
        <w:textAlignment w:val="center"/>
        <w:rPr>
          <w:color w:val="000000"/>
          <w:lang w:val="en"/>
        </w:rPr>
      </w:pPr>
      <w:r w:rsidRPr="00C52465">
        <w:rPr>
          <w:b/>
          <w:sz w:val="22"/>
          <w:szCs w:val="22"/>
        </w:rPr>
        <w:t>1.1.</w:t>
      </w:r>
      <w:r w:rsidRPr="00C52465">
        <w:rPr>
          <w:sz w:val="22"/>
          <w:szCs w:val="22"/>
        </w:rPr>
        <w:t xml:space="preserve"> </w:t>
      </w:r>
      <w:r w:rsidR="00C25A12">
        <w:rPr>
          <w:sz w:val="22"/>
          <w:szCs w:val="22"/>
        </w:rPr>
        <w:t>Ч</w:t>
      </w:r>
      <w:proofErr w:type="spellStart"/>
      <w:r w:rsidR="00C25A12">
        <w:rPr>
          <w:color w:val="000000"/>
          <w:lang w:val="en"/>
        </w:rPr>
        <w:t>лен</w:t>
      </w:r>
      <w:proofErr w:type="spellEnd"/>
      <w:r w:rsidR="00C25A12">
        <w:rPr>
          <w:color w:val="000000"/>
          <w:lang w:val="en"/>
        </w:rPr>
        <w:t xml:space="preserve"> </w:t>
      </w:r>
      <w:r w:rsidR="00C25A12">
        <w:rPr>
          <w:color w:val="000000"/>
        </w:rPr>
        <w:t xml:space="preserve">съм </w:t>
      </w:r>
      <w:proofErr w:type="spellStart"/>
      <w:r w:rsidR="00C25A12">
        <w:rPr>
          <w:color w:val="000000"/>
          <w:lang w:val="en"/>
        </w:rPr>
        <w:t>на</w:t>
      </w:r>
      <w:proofErr w:type="spellEnd"/>
      <w:r w:rsidR="00C25A12">
        <w:rPr>
          <w:color w:val="000000"/>
          <w:lang w:val="en"/>
        </w:rPr>
        <w:t xml:space="preserve"> </w:t>
      </w:r>
      <w:proofErr w:type="spellStart"/>
      <w:r w:rsidR="00C25A12">
        <w:rPr>
          <w:color w:val="000000"/>
          <w:lang w:val="en"/>
        </w:rPr>
        <w:t>управителен</w:t>
      </w:r>
      <w:proofErr w:type="spellEnd"/>
      <w:r w:rsidR="00C25A12">
        <w:rPr>
          <w:color w:val="000000"/>
          <w:lang w:val="en"/>
        </w:rPr>
        <w:t xml:space="preserve">, </w:t>
      </w:r>
      <w:proofErr w:type="spellStart"/>
      <w:r w:rsidR="00C25A12">
        <w:rPr>
          <w:color w:val="000000"/>
          <w:lang w:val="en"/>
        </w:rPr>
        <w:t>надзорен</w:t>
      </w:r>
      <w:proofErr w:type="spellEnd"/>
      <w:r w:rsidR="00C25A12">
        <w:rPr>
          <w:color w:val="000000"/>
          <w:lang w:val="en"/>
        </w:rPr>
        <w:t xml:space="preserve"> </w:t>
      </w:r>
      <w:proofErr w:type="spellStart"/>
      <w:r w:rsidR="00C25A12">
        <w:rPr>
          <w:color w:val="000000"/>
          <w:lang w:val="en"/>
        </w:rPr>
        <w:t>или</w:t>
      </w:r>
      <w:proofErr w:type="spellEnd"/>
      <w:r w:rsidR="00C25A12">
        <w:rPr>
          <w:color w:val="000000"/>
          <w:lang w:val="en"/>
        </w:rPr>
        <w:t xml:space="preserve"> </w:t>
      </w:r>
      <w:proofErr w:type="spellStart"/>
      <w:r w:rsidR="00C25A12">
        <w:rPr>
          <w:color w:val="000000"/>
          <w:lang w:val="en"/>
        </w:rPr>
        <w:t>контролен</w:t>
      </w:r>
      <w:proofErr w:type="spellEnd"/>
      <w:r w:rsidR="00C25A12">
        <w:rPr>
          <w:color w:val="000000"/>
          <w:lang w:val="en"/>
        </w:rPr>
        <w:t xml:space="preserve"> </w:t>
      </w:r>
      <w:proofErr w:type="spellStart"/>
      <w:r w:rsidR="00C25A12">
        <w:rPr>
          <w:color w:val="000000"/>
          <w:lang w:val="en"/>
        </w:rPr>
        <w:t>съвет</w:t>
      </w:r>
      <w:proofErr w:type="spellEnd"/>
      <w:r w:rsidR="00C25A12">
        <w:rPr>
          <w:color w:val="000000"/>
          <w:lang w:val="en"/>
        </w:rPr>
        <w:t xml:space="preserve">, </w:t>
      </w:r>
      <w:proofErr w:type="spellStart"/>
      <w:r w:rsidR="00C25A12">
        <w:rPr>
          <w:color w:val="000000"/>
          <w:lang w:val="en"/>
        </w:rPr>
        <w:t>съвет</w:t>
      </w:r>
      <w:proofErr w:type="spellEnd"/>
      <w:r w:rsidR="00C25A12">
        <w:rPr>
          <w:color w:val="000000"/>
          <w:lang w:val="en"/>
        </w:rPr>
        <w:t xml:space="preserve"> </w:t>
      </w:r>
      <w:proofErr w:type="spellStart"/>
      <w:r w:rsidR="00C25A12">
        <w:rPr>
          <w:color w:val="000000"/>
          <w:lang w:val="en"/>
        </w:rPr>
        <w:t>на</w:t>
      </w:r>
      <w:proofErr w:type="spellEnd"/>
      <w:r w:rsidR="00C25A12">
        <w:rPr>
          <w:color w:val="000000"/>
          <w:lang w:val="en"/>
        </w:rPr>
        <w:t xml:space="preserve"> </w:t>
      </w:r>
      <w:proofErr w:type="spellStart"/>
      <w:r w:rsidR="00C25A12">
        <w:rPr>
          <w:color w:val="000000"/>
          <w:lang w:val="en"/>
        </w:rPr>
        <w:t>директорите</w:t>
      </w:r>
      <w:proofErr w:type="spellEnd"/>
      <w:r w:rsidR="00C25A12">
        <w:rPr>
          <w:color w:val="000000"/>
          <w:lang w:val="en"/>
        </w:rPr>
        <w:t xml:space="preserve">, </w:t>
      </w:r>
      <w:proofErr w:type="spellStart"/>
      <w:r w:rsidR="00C25A12">
        <w:rPr>
          <w:color w:val="000000"/>
          <w:lang w:val="en"/>
        </w:rPr>
        <w:t>контрольор</w:t>
      </w:r>
      <w:proofErr w:type="spellEnd"/>
      <w:r w:rsidR="00C25A12">
        <w:rPr>
          <w:color w:val="000000"/>
          <w:lang w:val="en"/>
        </w:rPr>
        <w:t xml:space="preserve">, </w:t>
      </w:r>
      <w:proofErr w:type="spellStart"/>
      <w:r w:rsidR="00C25A12">
        <w:rPr>
          <w:color w:val="000000"/>
          <w:lang w:val="en"/>
        </w:rPr>
        <w:t>управител</w:t>
      </w:r>
      <w:proofErr w:type="spellEnd"/>
      <w:r w:rsidR="00C25A12">
        <w:rPr>
          <w:color w:val="000000"/>
          <w:lang w:val="en"/>
        </w:rPr>
        <w:t xml:space="preserve">, </w:t>
      </w:r>
      <w:proofErr w:type="spellStart"/>
      <w:r w:rsidR="00C25A12">
        <w:rPr>
          <w:color w:val="000000"/>
          <w:lang w:val="en"/>
        </w:rPr>
        <w:t>прокурист</w:t>
      </w:r>
      <w:proofErr w:type="spellEnd"/>
      <w:r w:rsidR="00C25A12">
        <w:rPr>
          <w:color w:val="000000"/>
          <w:lang w:val="en"/>
        </w:rPr>
        <w:t xml:space="preserve">, </w:t>
      </w:r>
      <w:proofErr w:type="spellStart"/>
      <w:r w:rsidR="00C25A12">
        <w:rPr>
          <w:color w:val="000000"/>
          <w:lang w:val="en"/>
        </w:rPr>
        <w:t>търговски</w:t>
      </w:r>
      <w:proofErr w:type="spellEnd"/>
      <w:r w:rsidR="00C25A12">
        <w:rPr>
          <w:color w:val="000000"/>
          <w:lang w:val="en"/>
        </w:rPr>
        <w:t xml:space="preserve"> </w:t>
      </w:r>
      <w:proofErr w:type="spellStart"/>
      <w:r w:rsidR="00C25A12">
        <w:rPr>
          <w:color w:val="000000"/>
          <w:lang w:val="en"/>
        </w:rPr>
        <w:t>пълномощник</w:t>
      </w:r>
      <w:proofErr w:type="spellEnd"/>
      <w:r w:rsidR="00C25A12">
        <w:rPr>
          <w:color w:val="000000"/>
          <w:lang w:val="en"/>
        </w:rPr>
        <w:t xml:space="preserve">, </w:t>
      </w:r>
      <w:proofErr w:type="spellStart"/>
      <w:r w:rsidR="00C25A12">
        <w:rPr>
          <w:color w:val="000000"/>
          <w:lang w:val="en"/>
        </w:rPr>
        <w:t>синдик</w:t>
      </w:r>
      <w:proofErr w:type="spellEnd"/>
      <w:r w:rsidR="00C25A12">
        <w:rPr>
          <w:color w:val="000000"/>
          <w:lang w:val="en"/>
        </w:rPr>
        <w:t xml:space="preserve"> </w:t>
      </w:r>
      <w:proofErr w:type="spellStart"/>
      <w:r w:rsidR="00C25A12">
        <w:rPr>
          <w:color w:val="000000"/>
          <w:lang w:val="en"/>
        </w:rPr>
        <w:t>или</w:t>
      </w:r>
      <w:proofErr w:type="spellEnd"/>
      <w:r w:rsidR="00C25A12">
        <w:rPr>
          <w:color w:val="000000"/>
          <w:lang w:val="en"/>
        </w:rPr>
        <w:t xml:space="preserve"> </w:t>
      </w:r>
      <w:proofErr w:type="spellStart"/>
      <w:r w:rsidR="00C25A12">
        <w:rPr>
          <w:color w:val="000000"/>
          <w:lang w:val="en"/>
        </w:rPr>
        <w:t>ликвидатор</w:t>
      </w:r>
      <w:proofErr w:type="spellEnd"/>
      <w:r w:rsidR="00C25A12">
        <w:rPr>
          <w:color w:val="000000"/>
          <w:lang w:val="en"/>
        </w:rPr>
        <w:t xml:space="preserve"> </w:t>
      </w:r>
      <w:proofErr w:type="spellStart"/>
      <w:r w:rsidR="00C25A12">
        <w:rPr>
          <w:color w:val="000000"/>
          <w:lang w:val="en"/>
        </w:rPr>
        <w:t>на</w:t>
      </w:r>
      <w:proofErr w:type="spellEnd"/>
      <w:r w:rsidR="00C25A12">
        <w:rPr>
          <w:color w:val="000000"/>
          <w:lang w:val="en"/>
        </w:rPr>
        <w:t xml:space="preserve"> </w:t>
      </w:r>
      <w:proofErr w:type="spellStart"/>
      <w:r w:rsidR="00C25A12">
        <w:rPr>
          <w:color w:val="000000"/>
          <w:lang w:val="en"/>
        </w:rPr>
        <w:t>търговски</w:t>
      </w:r>
      <w:proofErr w:type="spellEnd"/>
      <w:r w:rsidR="00C25A12">
        <w:rPr>
          <w:color w:val="000000"/>
          <w:lang w:val="en"/>
        </w:rPr>
        <w:t xml:space="preserve"> </w:t>
      </w:r>
      <w:proofErr w:type="spellStart"/>
      <w:r w:rsidR="00C25A12">
        <w:rPr>
          <w:color w:val="000000"/>
          <w:lang w:val="en"/>
        </w:rPr>
        <w:t>дружества</w:t>
      </w:r>
      <w:proofErr w:type="spellEnd"/>
      <w:r w:rsidR="00C25A12">
        <w:rPr>
          <w:color w:val="000000"/>
          <w:lang w:val="en"/>
        </w:rPr>
        <w:t xml:space="preserve"> с </w:t>
      </w:r>
      <w:proofErr w:type="spellStart"/>
      <w:r w:rsidR="00C25A12">
        <w:rPr>
          <w:color w:val="000000"/>
          <w:lang w:val="en"/>
        </w:rPr>
        <w:t>общинско</w:t>
      </w:r>
      <w:proofErr w:type="spellEnd"/>
      <w:r w:rsidR="00C25A12">
        <w:rPr>
          <w:color w:val="000000"/>
          <w:lang w:val="en"/>
        </w:rPr>
        <w:t xml:space="preserve"> </w:t>
      </w:r>
      <w:proofErr w:type="spellStart"/>
      <w:r w:rsidR="00C25A12">
        <w:rPr>
          <w:color w:val="000000"/>
          <w:lang w:val="en"/>
        </w:rPr>
        <w:t>участие</w:t>
      </w:r>
      <w:proofErr w:type="spellEnd"/>
      <w:r w:rsidR="00C25A12">
        <w:rPr>
          <w:color w:val="000000"/>
          <w:lang w:val="en"/>
        </w:rPr>
        <w:t xml:space="preserve"> </w:t>
      </w:r>
      <w:proofErr w:type="spellStart"/>
      <w:r w:rsidR="00C25A12">
        <w:rPr>
          <w:color w:val="000000"/>
          <w:lang w:val="en"/>
        </w:rPr>
        <w:t>или</w:t>
      </w:r>
      <w:proofErr w:type="spellEnd"/>
      <w:r w:rsidR="00C25A12">
        <w:rPr>
          <w:color w:val="000000"/>
          <w:lang w:val="en"/>
        </w:rPr>
        <w:t xml:space="preserve"> </w:t>
      </w:r>
      <w:proofErr w:type="spellStart"/>
      <w:r w:rsidR="00C25A12">
        <w:rPr>
          <w:color w:val="000000"/>
          <w:lang w:val="en"/>
        </w:rPr>
        <w:t>директор</w:t>
      </w:r>
      <w:proofErr w:type="spellEnd"/>
      <w:r w:rsidR="00C25A12">
        <w:rPr>
          <w:color w:val="000000"/>
          <w:lang w:val="en"/>
        </w:rPr>
        <w:t xml:space="preserve"> </w:t>
      </w:r>
      <w:proofErr w:type="spellStart"/>
      <w:r w:rsidR="00C25A12">
        <w:rPr>
          <w:color w:val="000000"/>
          <w:lang w:val="en"/>
        </w:rPr>
        <w:t>на</w:t>
      </w:r>
      <w:proofErr w:type="spellEnd"/>
      <w:r w:rsidR="00C25A12">
        <w:rPr>
          <w:color w:val="000000"/>
          <w:lang w:val="en"/>
        </w:rPr>
        <w:t xml:space="preserve"> </w:t>
      </w:r>
      <w:proofErr w:type="spellStart"/>
      <w:r w:rsidR="00C25A12">
        <w:rPr>
          <w:color w:val="000000"/>
          <w:lang w:val="en"/>
        </w:rPr>
        <w:t>общинско</w:t>
      </w:r>
      <w:proofErr w:type="spellEnd"/>
      <w:r w:rsidR="00C25A12">
        <w:rPr>
          <w:color w:val="000000"/>
          <w:lang w:val="en"/>
        </w:rPr>
        <w:t xml:space="preserve"> </w:t>
      </w:r>
      <w:proofErr w:type="spellStart"/>
      <w:r w:rsidR="00C25A12">
        <w:rPr>
          <w:color w:val="000000"/>
          <w:lang w:val="en"/>
        </w:rPr>
        <w:t>предприятие</w:t>
      </w:r>
      <w:proofErr w:type="spellEnd"/>
    </w:p>
    <w:p w:rsidR="00BF5B38" w:rsidRPr="00C52465" w:rsidRDefault="00BF5B38" w:rsidP="00AB4E1F">
      <w:pPr>
        <w:pStyle w:val="Left"/>
        <w:ind w:right="51" w:firstLine="709"/>
        <w:jc w:val="both"/>
        <w:rPr>
          <w:b/>
          <w:sz w:val="22"/>
          <w:szCs w:val="22"/>
        </w:rPr>
      </w:pPr>
      <w:r w:rsidRPr="00C52465">
        <w:rPr>
          <w:sz w:val="22"/>
          <w:szCs w:val="22"/>
        </w:rPr>
        <w:tab/>
      </w:r>
      <w:r w:rsidRPr="00C52465">
        <w:rPr>
          <w:sz w:val="22"/>
          <w:szCs w:val="22"/>
        </w:rPr>
        <w:tab/>
      </w:r>
      <w:r w:rsidRPr="00C52465">
        <w:rPr>
          <w:sz w:val="22"/>
          <w:szCs w:val="22"/>
        </w:rPr>
        <w:tab/>
      </w:r>
      <w:r w:rsidRPr="00C52465">
        <w:rPr>
          <w:sz w:val="22"/>
          <w:szCs w:val="22"/>
        </w:rPr>
        <w:tab/>
      </w:r>
      <w:r w:rsidRPr="00C52465">
        <w:rPr>
          <w:sz w:val="22"/>
          <w:szCs w:val="22"/>
        </w:rPr>
        <w:tab/>
      </w:r>
      <w:r w:rsidR="00C25A12">
        <w:rPr>
          <w:sz w:val="22"/>
          <w:szCs w:val="22"/>
        </w:rPr>
        <w:tab/>
      </w:r>
      <w:r w:rsidR="00C25A12">
        <w:rPr>
          <w:sz w:val="22"/>
          <w:szCs w:val="22"/>
        </w:rPr>
        <w:tab/>
      </w:r>
      <w:r w:rsidR="00C25A12">
        <w:rPr>
          <w:sz w:val="22"/>
          <w:szCs w:val="22"/>
        </w:rPr>
        <w:tab/>
      </w:r>
      <w:r w:rsidR="00C25A12">
        <w:rPr>
          <w:sz w:val="22"/>
          <w:szCs w:val="22"/>
        </w:rPr>
        <w:tab/>
      </w:r>
      <w:r w:rsidR="00C25A12">
        <w:rPr>
          <w:sz w:val="22"/>
          <w:szCs w:val="22"/>
        </w:rPr>
        <w:tab/>
      </w:r>
      <w:r w:rsidRPr="00C52465">
        <w:rPr>
          <w:b/>
          <w:sz w:val="22"/>
          <w:szCs w:val="22"/>
        </w:rPr>
        <w:t>ДА / НЕ;</w:t>
      </w:r>
    </w:p>
    <w:p w:rsidR="006F3167" w:rsidRPr="00C52465" w:rsidRDefault="006F3167" w:rsidP="00AB4E1F">
      <w:pPr>
        <w:pStyle w:val="Left"/>
        <w:ind w:right="51" w:firstLine="709"/>
        <w:jc w:val="both"/>
        <w:rPr>
          <w:b/>
          <w:sz w:val="22"/>
          <w:szCs w:val="22"/>
        </w:rPr>
      </w:pPr>
    </w:p>
    <w:p w:rsidR="00C25A12" w:rsidRDefault="00BF5B38" w:rsidP="00C25A12">
      <w:pPr>
        <w:ind w:firstLine="708"/>
        <w:jc w:val="both"/>
        <w:textAlignment w:val="center"/>
        <w:rPr>
          <w:color w:val="000000"/>
          <w:lang w:val="en"/>
        </w:rPr>
      </w:pPr>
      <w:r w:rsidRPr="00C52465">
        <w:rPr>
          <w:b/>
          <w:sz w:val="22"/>
          <w:szCs w:val="22"/>
        </w:rPr>
        <w:t xml:space="preserve">1.2. </w:t>
      </w:r>
      <w:r w:rsidR="00C25A12">
        <w:rPr>
          <w:sz w:val="22"/>
          <w:szCs w:val="22"/>
        </w:rPr>
        <w:t>Заемам</w:t>
      </w:r>
      <w:r w:rsidR="00C25A12">
        <w:rPr>
          <w:color w:val="000000"/>
          <w:lang w:val="en"/>
        </w:rPr>
        <w:t xml:space="preserve"> </w:t>
      </w:r>
      <w:proofErr w:type="spellStart"/>
      <w:r w:rsidR="00C25A12">
        <w:rPr>
          <w:color w:val="000000"/>
          <w:lang w:val="en"/>
        </w:rPr>
        <w:t>длъжност</w:t>
      </w:r>
      <w:proofErr w:type="spellEnd"/>
      <w:r w:rsidR="00C25A12">
        <w:rPr>
          <w:color w:val="000000"/>
          <w:lang w:val="en"/>
        </w:rPr>
        <w:t xml:space="preserve"> </w:t>
      </w:r>
      <w:proofErr w:type="spellStart"/>
      <w:r w:rsidR="00C25A12">
        <w:rPr>
          <w:color w:val="000000"/>
          <w:lang w:val="en"/>
        </w:rPr>
        <w:t>като</w:t>
      </w:r>
      <w:proofErr w:type="spellEnd"/>
      <w:r w:rsidR="00C25A12">
        <w:rPr>
          <w:color w:val="000000"/>
          <w:lang w:val="en"/>
        </w:rPr>
        <w:t xml:space="preserve"> </w:t>
      </w:r>
      <w:proofErr w:type="spellStart"/>
      <w:r w:rsidR="00C25A12">
        <w:rPr>
          <w:color w:val="000000"/>
          <w:lang w:val="en"/>
        </w:rPr>
        <w:t>общински</w:t>
      </w:r>
      <w:proofErr w:type="spellEnd"/>
      <w:r w:rsidR="00C25A12">
        <w:rPr>
          <w:color w:val="000000"/>
          <w:lang w:val="en"/>
        </w:rPr>
        <w:t xml:space="preserve"> </w:t>
      </w:r>
      <w:proofErr w:type="spellStart"/>
      <w:r w:rsidR="00C25A12">
        <w:rPr>
          <w:color w:val="000000"/>
          <w:lang w:val="en"/>
        </w:rPr>
        <w:t>съветник</w:t>
      </w:r>
      <w:proofErr w:type="spellEnd"/>
      <w:r w:rsidR="00C25A12">
        <w:rPr>
          <w:color w:val="000000"/>
          <w:lang w:val="en"/>
        </w:rPr>
        <w:t xml:space="preserve"> </w:t>
      </w:r>
      <w:proofErr w:type="spellStart"/>
      <w:r w:rsidR="00C25A12">
        <w:rPr>
          <w:color w:val="000000"/>
          <w:lang w:val="en"/>
        </w:rPr>
        <w:t>или</w:t>
      </w:r>
      <w:proofErr w:type="spellEnd"/>
      <w:r w:rsidR="00C25A12">
        <w:rPr>
          <w:color w:val="000000"/>
          <w:lang w:val="en"/>
        </w:rPr>
        <w:t xml:space="preserve"> </w:t>
      </w:r>
      <w:proofErr w:type="spellStart"/>
      <w:r w:rsidR="00C25A12">
        <w:rPr>
          <w:color w:val="000000"/>
          <w:lang w:val="en"/>
        </w:rPr>
        <w:t>подобна</w:t>
      </w:r>
      <w:proofErr w:type="spellEnd"/>
      <w:r w:rsidR="00C25A12">
        <w:rPr>
          <w:color w:val="000000"/>
          <w:lang w:val="en"/>
        </w:rPr>
        <w:t xml:space="preserve"> </w:t>
      </w:r>
      <w:proofErr w:type="spellStart"/>
      <w:r w:rsidR="00C25A12">
        <w:rPr>
          <w:color w:val="000000"/>
          <w:lang w:val="en"/>
        </w:rPr>
        <w:t>длъжност</w:t>
      </w:r>
      <w:proofErr w:type="spellEnd"/>
      <w:r w:rsidR="00C25A12">
        <w:rPr>
          <w:color w:val="000000"/>
          <w:lang w:val="en"/>
        </w:rPr>
        <w:t xml:space="preserve"> в </w:t>
      </w:r>
      <w:proofErr w:type="spellStart"/>
      <w:r w:rsidR="00C25A12">
        <w:rPr>
          <w:color w:val="000000"/>
          <w:lang w:val="en"/>
        </w:rPr>
        <w:t>друга</w:t>
      </w:r>
      <w:proofErr w:type="spellEnd"/>
      <w:r w:rsidR="00C25A12">
        <w:rPr>
          <w:color w:val="000000"/>
          <w:lang w:val="en"/>
        </w:rPr>
        <w:t xml:space="preserve"> </w:t>
      </w:r>
      <w:proofErr w:type="spellStart"/>
      <w:r w:rsidR="00C25A12">
        <w:rPr>
          <w:color w:val="000000"/>
          <w:lang w:val="en"/>
        </w:rPr>
        <w:t>държа</w:t>
      </w:r>
      <w:r w:rsidR="004170C4">
        <w:rPr>
          <w:color w:val="000000"/>
          <w:lang w:val="en"/>
        </w:rPr>
        <w:t>ва</w:t>
      </w:r>
      <w:proofErr w:type="spellEnd"/>
      <w:r w:rsidR="004170C4">
        <w:rPr>
          <w:color w:val="000000"/>
          <w:lang w:val="en"/>
        </w:rPr>
        <w:t xml:space="preserve"> - </w:t>
      </w:r>
      <w:proofErr w:type="spellStart"/>
      <w:r w:rsidR="004170C4">
        <w:rPr>
          <w:color w:val="000000"/>
          <w:lang w:val="en"/>
        </w:rPr>
        <w:t>членка</w:t>
      </w:r>
      <w:proofErr w:type="spellEnd"/>
      <w:r w:rsidR="004170C4">
        <w:rPr>
          <w:color w:val="000000"/>
          <w:lang w:val="en"/>
        </w:rPr>
        <w:t xml:space="preserve"> </w:t>
      </w:r>
      <w:proofErr w:type="spellStart"/>
      <w:r w:rsidR="004170C4">
        <w:rPr>
          <w:color w:val="000000"/>
          <w:lang w:val="en"/>
        </w:rPr>
        <w:t>на</w:t>
      </w:r>
      <w:proofErr w:type="spellEnd"/>
      <w:r w:rsidR="004170C4">
        <w:rPr>
          <w:color w:val="000000"/>
          <w:lang w:val="en"/>
        </w:rPr>
        <w:t xml:space="preserve"> </w:t>
      </w:r>
      <w:proofErr w:type="spellStart"/>
      <w:r w:rsidR="004170C4">
        <w:rPr>
          <w:color w:val="000000"/>
          <w:lang w:val="en"/>
        </w:rPr>
        <w:t>Европейския</w:t>
      </w:r>
      <w:proofErr w:type="spellEnd"/>
      <w:r w:rsidR="004170C4">
        <w:rPr>
          <w:color w:val="000000"/>
          <w:lang w:val="en"/>
        </w:rPr>
        <w:t xml:space="preserve"> </w:t>
      </w:r>
      <w:proofErr w:type="spellStart"/>
      <w:r w:rsidR="004170C4">
        <w:rPr>
          <w:color w:val="000000"/>
          <w:lang w:val="en"/>
        </w:rPr>
        <w:t>съюз</w:t>
      </w:r>
      <w:proofErr w:type="spellEnd"/>
    </w:p>
    <w:p w:rsidR="00BF5B38" w:rsidRDefault="00BF5B38" w:rsidP="00AB4E1F">
      <w:pPr>
        <w:pStyle w:val="Left"/>
        <w:ind w:right="50" w:firstLine="708"/>
        <w:jc w:val="both"/>
        <w:rPr>
          <w:b/>
          <w:sz w:val="22"/>
          <w:szCs w:val="22"/>
        </w:rPr>
      </w:pPr>
      <w:r w:rsidRPr="00C52465">
        <w:rPr>
          <w:sz w:val="22"/>
          <w:szCs w:val="22"/>
        </w:rPr>
        <w:tab/>
      </w:r>
      <w:r w:rsidRPr="00C52465">
        <w:rPr>
          <w:sz w:val="22"/>
          <w:szCs w:val="22"/>
        </w:rPr>
        <w:tab/>
      </w:r>
      <w:r w:rsidRPr="00C52465">
        <w:rPr>
          <w:sz w:val="22"/>
          <w:szCs w:val="22"/>
        </w:rPr>
        <w:tab/>
      </w:r>
      <w:r w:rsidRPr="00C52465">
        <w:rPr>
          <w:sz w:val="22"/>
          <w:szCs w:val="22"/>
        </w:rPr>
        <w:tab/>
      </w:r>
      <w:r w:rsidRPr="00C52465">
        <w:rPr>
          <w:sz w:val="22"/>
          <w:szCs w:val="22"/>
        </w:rPr>
        <w:tab/>
      </w:r>
      <w:r w:rsidRPr="00C52465">
        <w:rPr>
          <w:sz w:val="22"/>
          <w:szCs w:val="22"/>
        </w:rPr>
        <w:tab/>
      </w:r>
      <w:r w:rsidRPr="00C52465">
        <w:rPr>
          <w:sz w:val="22"/>
          <w:szCs w:val="22"/>
        </w:rPr>
        <w:tab/>
      </w:r>
      <w:r w:rsidRPr="00C52465">
        <w:rPr>
          <w:sz w:val="22"/>
          <w:szCs w:val="22"/>
        </w:rPr>
        <w:tab/>
      </w:r>
      <w:r w:rsidR="00AB4E1F" w:rsidRPr="00C52465">
        <w:rPr>
          <w:sz w:val="22"/>
          <w:szCs w:val="22"/>
        </w:rPr>
        <w:tab/>
      </w:r>
      <w:r w:rsidR="00C91F7F" w:rsidRPr="00C52465">
        <w:rPr>
          <w:sz w:val="22"/>
          <w:szCs w:val="22"/>
        </w:rPr>
        <w:tab/>
      </w:r>
      <w:r w:rsidRPr="00C52465">
        <w:rPr>
          <w:b/>
          <w:sz w:val="22"/>
          <w:szCs w:val="22"/>
        </w:rPr>
        <w:t>ДА / НЕ;</w:t>
      </w:r>
    </w:p>
    <w:p w:rsidR="00C25A12" w:rsidRPr="00C52465" w:rsidRDefault="00C25A12" w:rsidP="00AB4E1F">
      <w:pPr>
        <w:pStyle w:val="Left"/>
        <w:ind w:right="50" w:firstLine="708"/>
        <w:jc w:val="both"/>
        <w:rPr>
          <w:b/>
          <w:sz w:val="22"/>
          <w:szCs w:val="22"/>
        </w:rPr>
      </w:pPr>
    </w:p>
    <w:p w:rsidR="00BF5B38" w:rsidRPr="00C52465" w:rsidRDefault="00BF5B38" w:rsidP="00AB4E1F">
      <w:pPr>
        <w:pStyle w:val="firstline"/>
        <w:spacing w:before="0" w:beforeAutospacing="0" w:after="0" w:afterAutospacing="0"/>
        <w:ind w:firstLine="708"/>
        <w:jc w:val="both"/>
        <w:rPr>
          <w:b/>
          <w:sz w:val="22"/>
          <w:szCs w:val="22"/>
        </w:rPr>
      </w:pPr>
      <w:r w:rsidRPr="00C52465">
        <w:rPr>
          <w:b/>
          <w:sz w:val="22"/>
          <w:szCs w:val="22"/>
        </w:rPr>
        <w:t>1.3.</w:t>
      </w:r>
      <w:r w:rsidRPr="00C52465">
        <w:rPr>
          <w:sz w:val="22"/>
          <w:szCs w:val="22"/>
        </w:rPr>
        <w:t xml:space="preserve"> </w:t>
      </w:r>
      <w:r w:rsidR="00C25A12">
        <w:rPr>
          <w:sz w:val="22"/>
          <w:szCs w:val="22"/>
        </w:rPr>
        <w:t>Извършвам</w:t>
      </w:r>
      <w:r w:rsidR="00C25A12" w:rsidRPr="00C25A12">
        <w:rPr>
          <w:sz w:val="22"/>
          <w:szCs w:val="22"/>
        </w:rPr>
        <w:t xml:space="preserve"> дейности, които водят до нарушаване на забрана или ограничение по глава осма, раздел ІІ от Закона за противодействие на корупцията.</w:t>
      </w:r>
      <w:r w:rsidRPr="00C52465">
        <w:rPr>
          <w:sz w:val="22"/>
          <w:szCs w:val="22"/>
        </w:rPr>
        <w:tab/>
      </w:r>
      <w:r w:rsidRPr="00C52465">
        <w:rPr>
          <w:sz w:val="22"/>
          <w:szCs w:val="22"/>
        </w:rPr>
        <w:tab/>
      </w:r>
      <w:r w:rsidRPr="00C52465">
        <w:rPr>
          <w:sz w:val="22"/>
          <w:szCs w:val="22"/>
        </w:rPr>
        <w:tab/>
      </w:r>
      <w:r w:rsidRPr="00C52465">
        <w:rPr>
          <w:sz w:val="22"/>
          <w:szCs w:val="22"/>
        </w:rPr>
        <w:tab/>
      </w:r>
      <w:r w:rsidRPr="00C52465">
        <w:rPr>
          <w:sz w:val="22"/>
          <w:szCs w:val="22"/>
        </w:rPr>
        <w:tab/>
      </w:r>
      <w:r w:rsidRPr="00C52465">
        <w:rPr>
          <w:sz w:val="22"/>
          <w:szCs w:val="22"/>
        </w:rPr>
        <w:tab/>
      </w:r>
      <w:r w:rsidRPr="00C52465">
        <w:rPr>
          <w:sz w:val="22"/>
          <w:szCs w:val="22"/>
        </w:rPr>
        <w:tab/>
      </w:r>
      <w:r w:rsidRPr="00C52465">
        <w:rPr>
          <w:sz w:val="22"/>
          <w:szCs w:val="22"/>
        </w:rPr>
        <w:tab/>
      </w:r>
      <w:r w:rsidR="00AB4E1F" w:rsidRPr="00C52465">
        <w:rPr>
          <w:sz w:val="22"/>
          <w:szCs w:val="22"/>
        </w:rPr>
        <w:tab/>
      </w:r>
      <w:r w:rsidR="00AB4E1F" w:rsidRPr="00C52465">
        <w:rPr>
          <w:sz w:val="22"/>
          <w:szCs w:val="22"/>
        </w:rPr>
        <w:tab/>
      </w:r>
      <w:r w:rsidRPr="00C52465">
        <w:rPr>
          <w:sz w:val="22"/>
          <w:szCs w:val="22"/>
        </w:rPr>
        <w:tab/>
      </w:r>
      <w:r w:rsidR="00AB4E1F" w:rsidRPr="00C52465">
        <w:rPr>
          <w:sz w:val="22"/>
          <w:szCs w:val="22"/>
        </w:rPr>
        <w:tab/>
      </w:r>
      <w:r w:rsidR="00AB4E1F" w:rsidRPr="00C52465">
        <w:rPr>
          <w:sz w:val="22"/>
          <w:szCs w:val="22"/>
        </w:rPr>
        <w:tab/>
      </w:r>
      <w:r w:rsidR="00AB4E1F" w:rsidRPr="00C52465">
        <w:rPr>
          <w:sz w:val="22"/>
          <w:szCs w:val="22"/>
        </w:rPr>
        <w:tab/>
      </w:r>
      <w:r w:rsidR="00AB4E1F" w:rsidRPr="00C52465">
        <w:rPr>
          <w:sz w:val="22"/>
          <w:szCs w:val="22"/>
        </w:rPr>
        <w:tab/>
      </w:r>
      <w:r w:rsidR="00AB4E1F" w:rsidRPr="00C52465">
        <w:rPr>
          <w:sz w:val="22"/>
          <w:szCs w:val="22"/>
        </w:rPr>
        <w:tab/>
      </w:r>
      <w:r w:rsidR="00C91F7F" w:rsidRPr="00C52465">
        <w:rPr>
          <w:sz w:val="22"/>
          <w:szCs w:val="22"/>
        </w:rPr>
        <w:tab/>
      </w:r>
      <w:r w:rsidR="00C91F7F" w:rsidRPr="00C52465">
        <w:rPr>
          <w:sz w:val="22"/>
          <w:szCs w:val="22"/>
        </w:rPr>
        <w:tab/>
      </w:r>
      <w:r w:rsidRPr="00C52465">
        <w:rPr>
          <w:b/>
          <w:sz w:val="22"/>
          <w:szCs w:val="22"/>
        </w:rPr>
        <w:t>ДА / НЕ;</w:t>
      </w:r>
    </w:p>
    <w:p w:rsidR="00BF5B38" w:rsidRPr="00C52465" w:rsidRDefault="00BF5B38" w:rsidP="00AB4E1F">
      <w:pPr>
        <w:pStyle w:val="Left"/>
        <w:tabs>
          <w:tab w:val="num" w:pos="360"/>
        </w:tabs>
        <w:ind w:right="50"/>
        <w:jc w:val="both"/>
        <w:rPr>
          <w:sz w:val="22"/>
          <w:szCs w:val="22"/>
        </w:rPr>
      </w:pPr>
    </w:p>
    <w:p w:rsidR="00BF5B38" w:rsidRPr="00C52465" w:rsidRDefault="00BF5B38" w:rsidP="00AB4E1F">
      <w:pPr>
        <w:jc w:val="both"/>
        <w:rPr>
          <w:b/>
          <w:i/>
          <w:sz w:val="22"/>
          <w:szCs w:val="22"/>
        </w:rPr>
      </w:pPr>
      <w:r w:rsidRPr="00C52465">
        <w:rPr>
          <w:b/>
          <w:i/>
          <w:sz w:val="22"/>
          <w:szCs w:val="22"/>
          <w:u w:val="single"/>
        </w:rPr>
        <w:t>Забележка:</w:t>
      </w:r>
      <w:r w:rsidRPr="00C52465">
        <w:rPr>
          <w:b/>
          <w:i/>
          <w:sz w:val="22"/>
          <w:szCs w:val="22"/>
        </w:rPr>
        <w:t xml:space="preserve"> При наличие, респ. липса на някое от изброените по-горе обстоятелства, лицето, подаващо декларацията, подчертава верния отговор. При положителен отговор, обстоятелството се описва по-долу:</w:t>
      </w:r>
    </w:p>
    <w:p w:rsidR="00BF5B38" w:rsidRPr="00C52465" w:rsidRDefault="00BF5B38" w:rsidP="00AB4E1F">
      <w:pPr>
        <w:ind w:left="1260" w:hanging="1260"/>
        <w:jc w:val="both"/>
        <w:rPr>
          <w:b/>
          <w:i/>
          <w:sz w:val="22"/>
          <w:szCs w:val="22"/>
        </w:rPr>
      </w:pPr>
    </w:p>
    <w:p w:rsidR="00BF5B38" w:rsidRPr="00C52465" w:rsidRDefault="00BF5B38" w:rsidP="00AB4E1F">
      <w:pPr>
        <w:pStyle w:val="Left"/>
        <w:rPr>
          <w:sz w:val="22"/>
          <w:szCs w:val="22"/>
        </w:rPr>
      </w:pPr>
      <w:r w:rsidRPr="00C52465">
        <w:rPr>
          <w:sz w:val="22"/>
          <w:szCs w:val="22"/>
        </w:rPr>
        <w:t>……………………………………………………………………………………………………………</w:t>
      </w:r>
    </w:p>
    <w:p w:rsidR="00BF5B38" w:rsidRPr="00C52465" w:rsidRDefault="00BF5B38" w:rsidP="00AB4E1F">
      <w:pPr>
        <w:pStyle w:val="Left"/>
        <w:rPr>
          <w:sz w:val="22"/>
          <w:szCs w:val="22"/>
        </w:rPr>
      </w:pPr>
      <w:r w:rsidRPr="00C52465">
        <w:rPr>
          <w:sz w:val="22"/>
          <w:szCs w:val="22"/>
        </w:rPr>
        <w:t>……………………………………………………………………………………………………………</w:t>
      </w:r>
    </w:p>
    <w:p w:rsidR="00BF5B38" w:rsidRPr="00C52465" w:rsidRDefault="00BF5B38" w:rsidP="00AB4E1F">
      <w:pPr>
        <w:pStyle w:val="Left"/>
        <w:rPr>
          <w:sz w:val="22"/>
          <w:szCs w:val="22"/>
        </w:rPr>
      </w:pPr>
      <w:r w:rsidRPr="00C52465">
        <w:rPr>
          <w:sz w:val="22"/>
          <w:szCs w:val="22"/>
        </w:rPr>
        <w:t>……………………………………………………………………………………………………………</w:t>
      </w:r>
    </w:p>
    <w:p w:rsidR="001B44F3" w:rsidRPr="00C52465" w:rsidRDefault="00BF5B38" w:rsidP="007F6F71">
      <w:pPr>
        <w:pStyle w:val="Left"/>
        <w:jc w:val="both"/>
        <w:rPr>
          <w:b/>
          <w:sz w:val="22"/>
          <w:szCs w:val="22"/>
        </w:rPr>
      </w:pPr>
      <w:r w:rsidRPr="00C52465">
        <w:rPr>
          <w:sz w:val="22"/>
          <w:szCs w:val="22"/>
        </w:rPr>
        <w:t>……………………………………………………………………………………………………………</w:t>
      </w:r>
      <w:r w:rsidR="00AB4E1F" w:rsidRPr="00C52465">
        <w:rPr>
          <w:b/>
          <w:sz w:val="22"/>
          <w:szCs w:val="22"/>
        </w:rPr>
        <w:t xml:space="preserve"> </w:t>
      </w:r>
    </w:p>
    <w:p w:rsidR="00FD5C19" w:rsidRPr="00C52465" w:rsidRDefault="00FD5C19" w:rsidP="00AB4E1F">
      <w:pPr>
        <w:pStyle w:val="Left"/>
        <w:ind w:right="50" w:firstLine="360"/>
        <w:jc w:val="both"/>
        <w:rPr>
          <w:b/>
          <w:sz w:val="22"/>
          <w:szCs w:val="22"/>
        </w:rPr>
      </w:pPr>
    </w:p>
    <w:p w:rsidR="00BF5B38" w:rsidRPr="00C52465" w:rsidRDefault="00BF5B38" w:rsidP="00AB4E1F">
      <w:pPr>
        <w:pStyle w:val="Left"/>
        <w:ind w:right="50" w:firstLine="360"/>
        <w:jc w:val="both"/>
        <w:rPr>
          <w:sz w:val="22"/>
          <w:szCs w:val="22"/>
        </w:rPr>
      </w:pPr>
      <w:r w:rsidRPr="00C52465">
        <w:rPr>
          <w:sz w:val="22"/>
          <w:szCs w:val="22"/>
        </w:rPr>
        <w:t>Известно ми е, че за декларирани неверни данни нося наказателна отговорност по чл. 313 от Наказателния кодекс.</w:t>
      </w:r>
    </w:p>
    <w:p w:rsidR="00BF5B38" w:rsidRPr="00C52465" w:rsidRDefault="00BF5B38" w:rsidP="00AB4E1F">
      <w:pPr>
        <w:rPr>
          <w:sz w:val="22"/>
          <w:szCs w:val="22"/>
        </w:rPr>
      </w:pPr>
    </w:p>
    <w:p w:rsidR="00153D46" w:rsidRPr="00C52465" w:rsidRDefault="00153D46" w:rsidP="00AB4E1F">
      <w:pPr>
        <w:rPr>
          <w:b/>
          <w:sz w:val="22"/>
          <w:szCs w:val="22"/>
        </w:rPr>
      </w:pPr>
    </w:p>
    <w:p w:rsidR="00153D46" w:rsidRPr="00C52465" w:rsidRDefault="00153D46" w:rsidP="00AB4E1F">
      <w:pPr>
        <w:rPr>
          <w:b/>
          <w:sz w:val="22"/>
          <w:szCs w:val="22"/>
        </w:rPr>
      </w:pPr>
    </w:p>
    <w:p w:rsidR="00153D46" w:rsidRPr="00C52465" w:rsidRDefault="00153D46" w:rsidP="00AB4E1F">
      <w:pPr>
        <w:rPr>
          <w:b/>
          <w:sz w:val="22"/>
          <w:szCs w:val="22"/>
        </w:rPr>
      </w:pPr>
    </w:p>
    <w:p w:rsidR="00BF5B38" w:rsidRPr="00C52465" w:rsidRDefault="00497BF9" w:rsidP="00AB4E1F">
      <w:pPr>
        <w:rPr>
          <w:b/>
          <w:sz w:val="22"/>
          <w:szCs w:val="22"/>
        </w:rPr>
      </w:pPr>
      <w:r w:rsidRPr="00C52465">
        <w:rPr>
          <w:b/>
          <w:sz w:val="22"/>
          <w:szCs w:val="22"/>
        </w:rPr>
        <w:t>Дата:</w:t>
      </w:r>
      <w:r w:rsidRPr="00C52465">
        <w:rPr>
          <w:b/>
          <w:sz w:val="22"/>
          <w:szCs w:val="22"/>
        </w:rPr>
        <w:tab/>
      </w:r>
      <w:r w:rsidRPr="00C52465">
        <w:rPr>
          <w:b/>
          <w:sz w:val="22"/>
          <w:szCs w:val="22"/>
        </w:rPr>
        <w:tab/>
      </w:r>
      <w:r w:rsidRPr="00C52465">
        <w:rPr>
          <w:b/>
          <w:sz w:val="22"/>
          <w:szCs w:val="22"/>
        </w:rPr>
        <w:tab/>
      </w:r>
      <w:r w:rsidRPr="00C52465">
        <w:rPr>
          <w:b/>
          <w:sz w:val="22"/>
          <w:szCs w:val="22"/>
        </w:rPr>
        <w:tab/>
      </w:r>
      <w:r w:rsidRPr="00C52465">
        <w:rPr>
          <w:b/>
          <w:sz w:val="22"/>
          <w:szCs w:val="22"/>
        </w:rPr>
        <w:tab/>
      </w:r>
      <w:r w:rsidRPr="00C52465">
        <w:rPr>
          <w:b/>
          <w:sz w:val="22"/>
          <w:szCs w:val="22"/>
        </w:rPr>
        <w:tab/>
        <w:t>Д</w:t>
      </w:r>
      <w:r w:rsidR="00A716C2" w:rsidRPr="00C52465">
        <w:rPr>
          <w:b/>
          <w:sz w:val="22"/>
          <w:szCs w:val="22"/>
        </w:rPr>
        <w:t>ЕКЛАРАТОР</w:t>
      </w:r>
      <w:r w:rsidRPr="00C52465">
        <w:rPr>
          <w:b/>
          <w:sz w:val="22"/>
          <w:szCs w:val="22"/>
        </w:rPr>
        <w:t>:</w:t>
      </w:r>
      <w:r w:rsidR="005B65C9" w:rsidRPr="00C52465">
        <w:rPr>
          <w:b/>
          <w:sz w:val="22"/>
          <w:szCs w:val="22"/>
        </w:rPr>
        <w:t xml:space="preserve"> </w:t>
      </w:r>
      <w:r w:rsidRPr="00C52465">
        <w:rPr>
          <w:b/>
          <w:sz w:val="22"/>
          <w:szCs w:val="22"/>
        </w:rPr>
        <w:t>……………………………….</w:t>
      </w:r>
    </w:p>
    <w:p w:rsidR="00497BF9" w:rsidRPr="00C52465" w:rsidRDefault="00497BF9" w:rsidP="00AB4E1F">
      <w:pPr>
        <w:rPr>
          <w:b/>
          <w:sz w:val="22"/>
          <w:szCs w:val="22"/>
        </w:rPr>
      </w:pPr>
    </w:p>
    <w:p w:rsidR="00497BF9" w:rsidRPr="00C52465" w:rsidRDefault="00497BF9" w:rsidP="00AB4E1F">
      <w:pPr>
        <w:rPr>
          <w:b/>
          <w:sz w:val="22"/>
          <w:szCs w:val="22"/>
        </w:rPr>
      </w:pPr>
    </w:p>
    <w:p w:rsidR="00497BF9" w:rsidRPr="00C52465" w:rsidRDefault="00497BF9" w:rsidP="00AB4E1F">
      <w:pPr>
        <w:rPr>
          <w:b/>
          <w:sz w:val="22"/>
          <w:szCs w:val="22"/>
        </w:rPr>
      </w:pPr>
    </w:p>
    <w:p w:rsidR="00497BF9" w:rsidRPr="00C52465" w:rsidRDefault="00497BF9" w:rsidP="00AB4E1F">
      <w:pPr>
        <w:rPr>
          <w:b/>
          <w:sz w:val="22"/>
          <w:szCs w:val="22"/>
        </w:rPr>
      </w:pPr>
    </w:p>
    <w:p w:rsidR="00AA7CCD" w:rsidRPr="00C52465" w:rsidRDefault="00AA7CCD" w:rsidP="00AB4E1F">
      <w:pPr>
        <w:jc w:val="both"/>
        <w:rPr>
          <w:b/>
          <w:bCs/>
          <w:sz w:val="22"/>
          <w:szCs w:val="22"/>
        </w:rPr>
      </w:pPr>
    </w:p>
    <w:p w:rsidR="00AA7CCD" w:rsidRPr="00C52465" w:rsidRDefault="00AA7CCD" w:rsidP="00AB4E1F">
      <w:pPr>
        <w:jc w:val="both"/>
        <w:rPr>
          <w:b/>
          <w:bCs/>
          <w:sz w:val="22"/>
          <w:szCs w:val="22"/>
        </w:rPr>
      </w:pPr>
    </w:p>
    <w:p w:rsidR="00497BF9" w:rsidRDefault="00497BF9" w:rsidP="00AB4E1F">
      <w:pPr>
        <w:jc w:val="both"/>
        <w:rPr>
          <w:color w:val="000000"/>
          <w:sz w:val="22"/>
          <w:szCs w:val="22"/>
        </w:rPr>
      </w:pPr>
      <w:r w:rsidRPr="00C52465">
        <w:rPr>
          <w:b/>
          <w:bCs/>
          <w:sz w:val="22"/>
          <w:szCs w:val="22"/>
        </w:rPr>
        <w:t>Чл. 6, ал.</w:t>
      </w:r>
      <w:r w:rsidR="00956441" w:rsidRPr="00C52465">
        <w:rPr>
          <w:b/>
          <w:bCs/>
          <w:sz w:val="22"/>
          <w:szCs w:val="22"/>
        </w:rPr>
        <w:t xml:space="preserve"> </w:t>
      </w:r>
      <w:r w:rsidRPr="00C52465">
        <w:rPr>
          <w:b/>
          <w:bCs/>
          <w:sz w:val="22"/>
          <w:szCs w:val="22"/>
        </w:rPr>
        <w:t>1, т.</w:t>
      </w:r>
      <w:r w:rsidRPr="00C52465">
        <w:rPr>
          <w:b/>
          <w:bCs/>
          <w:sz w:val="22"/>
          <w:szCs w:val="22"/>
          <w:lang w:val="en-US"/>
        </w:rPr>
        <w:t xml:space="preserve"> </w:t>
      </w:r>
      <w:r w:rsidR="00165404">
        <w:rPr>
          <w:b/>
          <w:bCs/>
          <w:sz w:val="22"/>
          <w:szCs w:val="22"/>
        </w:rPr>
        <w:t>32</w:t>
      </w:r>
      <w:r w:rsidRPr="00C52465">
        <w:rPr>
          <w:b/>
          <w:bCs/>
          <w:sz w:val="22"/>
          <w:szCs w:val="22"/>
        </w:rPr>
        <w:t xml:space="preserve"> от ЗПК</w:t>
      </w:r>
      <w:r w:rsidRPr="00C52465">
        <w:rPr>
          <w:b/>
          <w:bCs/>
          <w:sz w:val="22"/>
          <w:szCs w:val="22"/>
          <w:lang w:val="en-US"/>
        </w:rPr>
        <w:t xml:space="preserve"> - </w:t>
      </w:r>
      <w:r w:rsidR="00165404" w:rsidRPr="00165404">
        <w:rPr>
          <w:color w:val="000000"/>
          <w:sz w:val="22"/>
          <w:szCs w:val="22"/>
        </w:rPr>
        <w:t>кметовете и заместник-кметовете на общини, кметовете и заместник-кметовете на райони, председателите на общинските съвети, общинските съветници и главните а</w:t>
      </w:r>
      <w:r w:rsidR="00165404">
        <w:rPr>
          <w:color w:val="000000"/>
          <w:sz w:val="22"/>
          <w:szCs w:val="22"/>
        </w:rPr>
        <w:t>рхитекти на общините и районите</w:t>
      </w:r>
      <w:r w:rsidR="007F6F71" w:rsidRPr="00C52465">
        <w:rPr>
          <w:color w:val="000000"/>
          <w:sz w:val="22"/>
          <w:szCs w:val="22"/>
        </w:rPr>
        <w:t>.</w:t>
      </w:r>
    </w:p>
    <w:p w:rsidR="004170C4" w:rsidRDefault="004170C4" w:rsidP="00AB4E1F">
      <w:pPr>
        <w:jc w:val="both"/>
        <w:rPr>
          <w:color w:val="000000"/>
          <w:sz w:val="22"/>
          <w:szCs w:val="22"/>
        </w:rPr>
      </w:pPr>
    </w:p>
    <w:p w:rsidR="004170C4" w:rsidRPr="004170C4" w:rsidRDefault="00C84F01" w:rsidP="004170C4">
      <w:pPr>
        <w:jc w:val="both"/>
        <w:rPr>
          <w:b/>
          <w:color w:val="000000"/>
          <w:sz w:val="22"/>
          <w:szCs w:val="22"/>
        </w:rPr>
      </w:pPr>
      <w:r>
        <w:rPr>
          <w:b/>
          <w:color w:val="000000"/>
          <w:sz w:val="22"/>
          <w:szCs w:val="22"/>
        </w:rPr>
        <w:t xml:space="preserve">Глава осма, </w:t>
      </w:r>
      <w:r w:rsidR="004170C4" w:rsidRPr="004170C4">
        <w:rPr>
          <w:b/>
          <w:color w:val="000000"/>
          <w:sz w:val="22"/>
          <w:szCs w:val="22"/>
        </w:rPr>
        <w:t>Раздел II. Забрани и ограничения, свързани с изпълнението на публична длъжност от ЗПК</w:t>
      </w:r>
    </w:p>
    <w:p w:rsidR="004170C4" w:rsidRPr="004170C4" w:rsidRDefault="004170C4" w:rsidP="004170C4">
      <w:pPr>
        <w:jc w:val="both"/>
        <w:rPr>
          <w:color w:val="000000"/>
          <w:sz w:val="22"/>
          <w:szCs w:val="22"/>
        </w:rPr>
      </w:pPr>
      <w:r w:rsidRPr="004170C4">
        <w:rPr>
          <w:color w:val="000000"/>
          <w:sz w:val="22"/>
          <w:szCs w:val="22"/>
        </w:rPr>
        <w:t>Чл. 73. Лице, заемащо публична длъжност, не може да представлява държавата или общината в случаите, когато има частен интерес от вземането на дадено решение.</w:t>
      </w:r>
    </w:p>
    <w:p w:rsidR="004170C4" w:rsidRPr="004170C4" w:rsidRDefault="004170C4" w:rsidP="004170C4">
      <w:pPr>
        <w:jc w:val="both"/>
        <w:rPr>
          <w:color w:val="000000"/>
          <w:sz w:val="22"/>
          <w:szCs w:val="22"/>
        </w:rPr>
      </w:pPr>
      <w:r w:rsidRPr="004170C4">
        <w:rPr>
          <w:color w:val="000000"/>
          <w:sz w:val="22"/>
          <w:szCs w:val="22"/>
        </w:rPr>
        <w:t>Чл. 74. Лице, заемащо публична длъжност, няма право при изпълнение на задълженията си да гласува в частен интерес.</w:t>
      </w:r>
    </w:p>
    <w:p w:rsidR="004170C4" w:rsidRPr="004170C4" w:rsidRDefault="004170C4" w:rsidP="004170C4">
      <w:pPr>
        <w:jc w:val="both"/>
        <w:rPr>
          <w:color w:val="000000"/>
          <w:sz w:val="22"/>
          <w:szCs w:val="22"/>
        </w:rPr>
      </w:pPr>
      <w:r w:rsidRPr="004170C4">
        <w:rPr>
          <w:color w:val="000000"/>
          <w:sz w:val="22"/>
          <w:szCs w:val="22"/>
        </w:rPr>
        <w:t>Чл. 75. Лице, заемащо публична длъжност, няма право да използва служебното си положение, за да оказва влияние в частен интерес върху други органи или лица при подготовката, приемането, издаването или постановяването на актове или при изпълнението на контролни или разследващи функции.</w:t>
      </w:r>
    </w:p>
    <w:p w:rsidR="004170C4" w:rsidRPr="004170C4" w:rsidRDefault="004170C4" w:rsidP="004170C4">
      <w:pPr>
        <w:jc w:val="both"/>
        <w:rPr>
          <w:color w:val="000000"/>
          <w:sz w:val="22"/>
          <w:szCs w:val="22"/>
        </w:rPr>
      </w:pPr>
      <w:r w:rsidRPr="004170C4">
        <w:rPr>
          <w:color w:val="000000"/>
          <w:sz w:val="22"/>
          <w:szCs w:val="22"/>
        </w:rPr>
        <w:t>Чл. 76. Лице, заемащо публична длъжност, няма право да участва в подготовката, обсъждането, приемането, издаването или постановяването на актове, да изпълнява контролни или разследващи функции или да налага санкции в частен интерес. Такова лице няма право да сключва договори или да извършва други дейности в частен интерес при изпълнение на правомощията или задълженията си по служба.</w:t>
      </w:r>
    </w:p>
    <w:p w:rsidR="004170C4" w:rsidRPr="004170C4" w:rsidRDefault="004170C4" w:rsidP="004170C4">
      <w:pPr>
        <w:jc w:val="both"/>
        <w:rPr>
          <w:color w:val="000000"/>
          <w:sz w:val="22"/>
          <w:szCs w:val="22"/>
        </w:rPr>
      </w:pPr>
      <w:r w:rsidRPr="004170C4">
        <w:rPr>
          <w:color w:val="000000"/>
          <w:sz w:val="22"/>
          <w:szCs w:val="22"/>
        </w:rPr>
        <w:t>Чл. 77. (1) Лице, заемащо публична длъжност, няма право да се разпорежда с държавно или общинско имущество, да разходва бюджетни средства, включително средства от фондове, принадлежащи на Европейския съюз или предоставени от Европейския съюз на българската държава, да издава удостоверения, разрешения или лицензии или да осъществява контрол по тези дейности в интерес на юридически лица с нестопанска цел, търговски дружества или кооперации, в които то или свързани с него лица са членове на орган на управление или контрол, управители, съдружници или притежават дялове или акции.</w:t>
      </w:r>
    </w:p>
    <w:p w:rsidR="004170C4" w:rsidRPr="004170C4" w:rsidRDefault="004170C4" w:rsidP="004170C4">
      <w:pPr>
        <w:jc w:val="both"/>
        <w:rPr>
          <w:color w:val="000000"/>
          <w:sz w:val="22"/>
          <w:szCs w:val="22"/>
        </w:rPr>
      </w:pPr>
      <w:r w:rsidRPr="004170C4">
        <w:rPr>
          <w:color w:val="000000"/>
          <w:sz w:val="22"/>
          <w:szCs w:val="22"/>
        </w:rPr>
        <w:t>(2) Забраната по ал. 1 се прилага и по отношение на свързани със заемащия публичната длъжност лица, които са еднолични търговци.</w:t>
      </w:r>
    </w:p>
    <w:p w:rsidR="004170C4" w:rsidRPr="004170C4" w:rsidRDefault="004170C4" w:rsidP="004170C4">
      <w:pPr>
        <w:jc w:val="both"/>
        <w:rPr>
          <w:color w:val="000000"/>
          <w:sz w:val="22"/>
          <w:szCs w:val="22"/>
        </w:rPr>
      </w:pPr>
      <w:r w:rsidRPr="004170C4">
        <w:rPr>
          <w:color w:val="000000"/>
          <w:sz w:val="22"/>
          <w:szCs w:val="22"/>
        </w:rPr>
        <w:t>(3) Лице, заемащо публична длъжност, няма право да извършва дейностите по ал. 1 и в интерес на юридически лица с нестопанска цел, търговски дружества или кооперации, в които то е било член на орган на управление или контрол, управител, съдружник или е притежавало дялове или акции една година преди датата на избирането или назначаването му, или докато заема длъжността.</w:t>
      </w:r>
    </w:p>
    <w:p w:rsidR="004170C4" w:rsidRPr="004170C4" w:rsidRDefault="004170C4" w:rsidP="004170C4">
      <w:pPr>
        <w:jc w:val="both"/>
        <w:rPr>
          <w:color w:val="000000"/>
          <w:sz w:val="22"/>
          <w:szCs w:val="22"/>
        </w:rPr>
      </w:pPr>
      <w:r w:rsidRPr="004170C4">
        <w:rPr>
          <w:color w:val="000000"/>
          <w:sz w:val="22"/>
          <w:szCs w:val="22"/>
        </w:rPr>
        <w:t>Чл. 78. Лице, заемащо публична длъжност, няма право да използва или да разрешава използването в частен интерес на информация, получена при изпълнението на правомощията или задълженията му по служба, докато заема длъжността и една година след напускането, освен ако в специален закон е предвидено друго.</w:t>
      </w:r>
    </w:p>
    <w:p w:rsidR="004170C4" w:rsidRPr="004170C4" w:rsidRDefault="004170C4" w:rsidP="004170C4">
      <w:pPr>
        <w:jc w:val="both"/>
        <w:rPr>
          <w:color w:val="000000"/>
          <w:sz w:val="22"/>
          <w:szCs w:val="22"/>
        </w:rPr>
      </w:pPr>
      <w:r w:rsidRPr="004170C4">
        <w:rPr>
          <w:color w:val="000000"/>
          <w:sz w:val="22"/>
          <w:szCs w:val="22"/>
        </w:rPr>
        <w:t>Чл. 79. Лице, заемащо публична длъжност, няма право да извършва консултантска дейност по отношение на лица, които са заинтересовани от актовете му, издавани при осъществяване на правомощията или задълженията му по служба.</w:t>
      </w:r>
    </w:p>
    <w:p w:rsidR="004170C4" w:rsidRPr="004170C4" w:rsidRDefault="004170C4" w:rsidP="004170C4">
      <w:pPr>
        <w:jc w:val="both"/>
        <w:rPr>
          <w:color w:val="000000"/>
          <w:sz w:val="22"/>
          <w:szCs w:val="22"/>
        </w:rPr>
      </w:pPr>
      <w:r w:rsidRPr="004170C4">
        <w:rPr>
          <w:color w:val="000000"/>
          <w:sz w:val="22"/>
          <w:szCs w:val="22"/>
        </w:rPr>
        <w:t>Чл. 80. Лице, заемащо публична длъжност, няма право да дава съгласие или да използва служебното си положение за търговска реклама.</w:t>
      </w:r>
    </w:p>
    <w:p w:rsidR="007F6F71" w:rsidRPr="00C52465" w:rsidRDefault="007F6F71" w:rsidP="00AB4E1F">
      <w:pPr>
        <w:jc w:val="both"/>
        <w:rPr>
          <w:color w:val="000000"/>
          <w:sz w:val="22"/>
          <w:szCs w:val="22"/>
        </w:rPr>
      </w:pPr>
    </w:p>
    <w:p w:rsidR="007F6F71" w:rsidRPr="00C52465" w:rsidRDefault="007F6F71" w:rsidP="007F6F71">
      <w:pPr>
        <w:pStyle w:val="Left"/>
        <w:jc w:val="both"/>
        <w:rPr>
          <w:sz w:val="22"/>
          <w:szCs w:val="22"/>
          <w:lang w:val="en-US"/>
        </w:rPr>
      </w:pPr>
      <w:r w:rsidRPr="00C52465">
        <w:rPr>
          <w:b/>
          <w:sz w:val="22"/>
          <w:szCs w:val="22"/>
        </w:rPr>
        <w:t>П</w:t>
      </w:r>
      <w:r w:rsidRPr="00C52465">
        <w:rPr>
          <w:sz w:val="22"/>
          <w:szCs w:val="22"/>
        </w:rPr>
        <w:t>ри деклариране наличието на някое от горните обстоятелства, водещи до несъвместимост със заеманата от мен длъжност, съм задължен</w:t>
      </w:r>
      <w:r w:rsidR="00C84F01">
        <w:rPr>
          <w:sz w:val="22"/>
          <w:szCs w:val="22"/>
        </w:rPr>
        <w:t>/а</w:t>
      </w:r>
      <w:r w:rsidRPr="00C52465">
        <w:rPr>
          <w:sz w:val="22"/>
          <w:szCs w:val="22"/>
        </w:rPr>
        <w:t>,</w:t>
      </w:r>
      <w:r w:rsidRPr="00C52465">
        <w:rPr>
          <w:b/>
          <w:sz w:val="22"/>
          <w:szCs w:val="22"/>
        </w:rPr>
        <w:t xml:space="preserve"> </w:t>
      </w:r>
      <w:r w:rsidRPr="00C52465">
        <w:rPr>
          <w:sz w:val="22"/>
          <w:szCs w:val="22"/>
        </w:rPr>
        <w:t xml:space="preserve">в едномесечен срок от подаване на настоящата декларация, да предприема необходимите действия за отстраняването й и да представя доказателства за това пред органа по избора/назначаването – чл. </w:t>
      </w:r>
      <w:r w:rsidR="00A266A3" w:rsidRPr="00C52465">
        <w:rPr>
          <w:sz w:val="22"/>
          <w:szCs w:val="22"/>
        </w:rPr>
        <w:t>50</w:t>
      </w:r>
      <w:r w:rsidRPr="00C52465">
        <w:rPr>
          <w:sz w:val="22"/>
          <w:szCs w:val="22"/>
        </w:rPr>
        <w:t>, ал. 3 от ЗПК.</w:t>
      </w:r>
    </w:p>
    <w:p w:rsidR="007F6F71" w:rsidRPr="00C52465" w:rsidRDefault="007F6F71" w:rsidP="007F6F71">
      <w:pPr>
        <w:pStyle w:val="firstline"/>
        <w:spacing w:before="0" w:beforeAutospacing="0" w:after="0" w:afterAutospacing="0"/>
        <w:jc w:val="both"/>
        <w:rPr>
          <w:sz w:val="22"/>
          <w:szCs w:val="22"/>
        </w:rPr>
      </w:pPr>
      <w:r w:rsidRPr="00C52465">
        <w:rPr>
          <w:b/>
          <w:sz w:val="22"/>
          <w:szCs w:val="22"/>
        </w:rPr>
        <w:t>П</w:t>
      </w:r>
      <w:r w:rsidRPr="00C52465">
        <w:rPr>
          <w:sz w:val="22"/>
          <w:szCs w:val="22"/>
        </w:rPr>
        <w:t xml:space="preserve">ри промяна в декларираните от мен обстоятелства съм длъжен да подам декларация по чл. </w:t>
      </w:r>
      <w:r w:rsidR="00A266A3" w:rsidRPr="00C52465">
        <w:rPr>
          <w:sz w:val="22"/>
          <w:szCs w:val="22"/>
        </w:rPr>
        <w:t>49</w:t>
      </w:r>
      <w:r w:rsidRPr="00C52465">
        <w:rPr>
          <w:sz w:val="22"/>
          <w:szCs w:val="22"/>
        </w:rPr>
        <w:t>, ал. 1, т. 3 от ЗПК</w:t>
      </w:r>
      <w:r w:rsidR="00A266A3" w:rsidRPr="00C52465">
        <w:rPr>
          <w:sz w:val="22"/>
          <w:szCs w:val="22"/>
        </w:rPr>
        <w:t xml:space="preserve"> </w:t>
      </w:r>
      <w:r w:rsidRPr="00C52465">
        <w:rPr>
          <w:sz w:val="22"/>
          <w:szCs w:val="22"/>
        </w:rPr>
        <w:t>в едномесечен срок от настъпване на промяната</w:t>
      </w:r>
      <w:r w:rsidR="004170C4">
        <w:rPr>
          <w:sz w:val="22"/>
          <w:szCs w:val="22"/>
        </w:rPr>
        <w:t xml:space="preserve"> </w:t>
      </w:r>
      <w:r w:rsidRPr="00C52465">
        <w:rPr>
          <w:sz w:val="22"/>
          <w:szCs w:val="22"/>
        </w:rPr>
        <w:t xml:space="preserve">– чл. </w:t>
      </w:r>
      <w:r w:rsidR="00A266A3" w:rsidRPr="00C52465">
        <w:rPr>
          <w:sz w:val="22"/>
          <w:szCs w:val="22"/>
        </w:rPr>
        <w:t>53</w:t>
      </w:r>
      <w:r w:rsidRPr="00C52465">
        <w:rPr>
          <w:sz w:val="22"/>
          <w:szCs w:val="22"/>
        </w:rPr>
        <w:t xml:space="preserve"> от ЗПК</w:t>
      </w:r>
      <w:r w:rsidR="00A266A3" w:rsidRPr="00C52465">
        <w:rPr>
          <w:sz w:val="22"/>
          <w:szCs w:val="22"/>
        </w:rPr>
        <w:t>.</w:t>
      </w:r>
    </w:p>
    <w:p w:rsidR="007F6F71" w:rsidRPr="00C52465" w:rsidRDefault="007F6F71" w:rsidP="007F6F71">
      <w:pPr>
        <w:pStyle w:val="firstline"/>
        <w:spacing w:before="0" w:beforeAutospacing="0" w:after="0" w:afterAutospacing="0"/>
        <w:jc w:val="both"/>
        <w:rPr>
          <w:b/>
          <w:sz w:val="22"/>
          <w:szCs w:val="22"/>
        </w:rPr>
      </w:pPr>
      <w:r w:rsidRPr="00C52465">
        <w:rPr>
          <w:b/>
          <w:color w:val="000000"/>
          <w:sz w:val="22"/>
          <w:szCs w:val="22"/>
        </w:rPr>
        <w:t>А</w:t>
      </w:r>
      <w:r w:rsidRPr="00C52465">
        <w:rPr>
          <w:color w:val="000000"/>
          <w:sz w:val="22"/>
          <w:szCs w:val="22"/>
        </w:rPr>
        <w:t>ко не предприема действия за отстраняване на несъвместимостта в срок, органът по избора/назначаването</w:t>
      </w:r>
      <w:r w:rsidRPr="00C52465">
        <w:rPr>
          <w:rStyle w:val="ala"/>
          <w:sz w:val="22"/>
          <w:szCs w:val="22"/>
        </w:rPr>
        <w:t xml:space="preserve"> ще </w:t>
      </w:r>
      <w:r w:rsidRPr="00C52465">
        <w:rPr>
          <w:color w:val="000000"/>
          <w:sz w:val="22"/>
          <w:szCs w:val="22"/>
        </w:rPr>
        <w:t xml:space="preserve">предприеме действия за прекратяване на правоотношението ми </w:t>
      </w:r>
      <w:r w:rsidRPr="00C52465">
        <w:rPr>
          <w:rStyle w:val="ala"/>
          <w:sz w:val="22"/>
          <w:szCs w:val="22"/>
        </w:rPr>
        <w:t>без предизвестие</w:t>
      </w:r>
      <w:r w:rsidRPr="00C52465">
        <w:rPr>
          <w:color w:val="000000"/>
          <w:sz w:val="22"/>
          <w:szCs w:val="22"/>
        </w:rPr>
        <w:t xml:space="preserve"> – чл. </w:t>
      </w:r>
      <w:r w:rsidR="000F6231" w:rsidRPr="00C52465">
        <w:rPr>
          <w:color w:val="000000"/>
          <w:sz w:val="22"/>
          <w:szCs w:val="22"/>
        </w:rPr>
        <w:t>50</w:t>
      </w:r>
      <w:r w:rsidRPr="00C52465">
        <w:rPr>
          <w:color w:val="000000"/>
          <w:sz w:val="22"/>
          <w:szCs w:val="22"/>
        </w:rPr>
        <w:t>, ал. 4 от ЗПК.</w:t>
      </w:r>
    </w:p>
    <w:p w:rsidR="007F6F71" w:rsidRPr="00C52465" w:rsidRDefault="007F6F71" w:rsidP="00AB4E1F">
      <w:pPr>
        <w:jc w:val="both"/>
        <w:rPr>
          <w:sz w:val="22"/>
          <w:szCs w:val="22"/>
        </w:rPr>
      </w:pPr>
    </w:p>
    <w:sectPr w:rsidR="007F6F71" w:rsidRPr="00C52465" w:rsidSect="00AB4E1F">
      <w:pgSz w:w="11906" w:h="16838"/>
      <w:pgMar w:top="426"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38"/>
    <w:rsid w:val="000D023C"/>
    <w:rsid w:val="000F6231"/>
    <w:rsid w:val="0012683E"/>
    <w:rsid w:val="00153D46"/>
    <w:rsid w:val="00164085"/>
    <w:rsid w:val="00165404"/>
    <w:rsid w:val="001B44F3"/>
    <w:rsid w:val="00282B7A"/>
    <w:rsid w:val="002A7F52"/>
    <w:rsid w:val="002B4C09"/>
    <w:rsid w:val="00306C59"/>
    <w:rsid w:val="003246D0"/>
    <w:rsid w:val="0033582F"/>
    <w:rsid w:val="00343D1F"/>
    <w:rsid w:val="003B12C3"/>
    <w:rsid w:val="004170C4"/>
    <w:rsid w:val="0044602F"/>
    <w:rsid w:val="004901D4"/>
    <w:rsid w:val="00497BF9"/>
    <w:rsid w:val="004C60F9"/>
    <w:rsid w:val="00503593"/>
    <w:rsid w:val="00580E04"/>
    <w:rsid w:val="005B65C9"/>
    <w:rsid w:val="005D6492"/>
    <w:rsid w:val="006503C3"/>
    <w:rsid w:val="006F3167"/>
    <w:rsid w:val="00702ED0"/>
    <w:rsid w:val="0071603C"/>
    <w:rsid w:val="00730700"/>
    <w:rsid w:val="007F6F71"/>
    <w:rsid w:val="00802CA8"/>
    <w:rsid w:val="00806F51"/>
    <w:rsid w:val="00815A91"/>
    <w:rsid w:val="0086584F"/>
    <w:rsid w:val="008838B2"/>
    <w:rsid w:val="008D2C95"/>
    <w:rsid w:val="008F1E29"/>
    <w:rsid w:val="0093626F"/>
    <w:rsid w:val="00956441"/>
    <w:rsid w:val="009A76EE"/>
    <w:rsid w:val="009D1E76"/>
    <w:rsid w:val="009F075E"/>
    <w:rsid w:val="00A038FA"/>
    <w:rsid w:val="00A12EDC"/>
    <w:rsid w:val="00A266A3"/>
    <w:rsid w:val="00A716C2"/>
    <w:rsid w:val="00AA0A21"/>
    <w:rsid w:val="00AA29A3"/>
    <w:rsid w:val="00AA7CCD"/>
    <w:rsid w:val="00AB4E1F"/>
    <w:rsid w:val="00AF43DC"/>
    <w:rsid w:val="00B97F32"/>
    <w:rsid w:val="00BF5B38"/>
    <w:rsid w:val="00C10794"/>
    <w:rsid w:val="00C25A12"/>
    <w:rsid w:val="00C26DB5"/>
    <w:rsid w:val="00C52465"/>
    <w:rsid w:val="00C54575"/>
    <w:rsid w:val="00C54B42"/>
    <w:rsid w:val="00C62F7F"/>
    <w:rsid w:val="00C652B9"/>
    <w:rsid w:val="00C84F01"/>
    <w:rsid w:val="00C91F7F"/>
    <w:rsid w:val="00C954FE"/>
    <w:rsid w:val="00CA13F0"/>
    <w:rsid w:val="00CA77E1"/>
    <w:rsid w:val="00D83273"/>
    <w:rsid w:val="00D87F0B"/>
    <w:rsid w:val="00D93408"/>
    <w:rsid w:val="00DC3A8E"/>
    <w:rsid w:val="00DC3F90"/>
    <w:rsid w:val="00DF62B0"/>
    <w:rsid w:val="00DF6F56"/>
    <w:rsid w:val="00E071EA"/>
    <w:rsid w:val="00E311B7"/>
    <w:rsid w:val="00E368C7"/>
    <w:rsid w:val="00E81CEC"/>
    <w:rsid w:val="00ED48B3"/>
    <w:rsid w:val="00F64675"/>
    <w:rsid w:val="00FA445C"/>
    <w:rsid w:val="00FA51BE"/>
    <w:rsid w:val="00FD5C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12E4"/>
  <w15:docId w15:val="{D25FD15F-97C9-40EF-B099-8FC473A1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B38"/>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rstline">
    <w:name w:val="firstline"/>
    <w:basedOn w:val="a"/>
    <w:rsid w:val="00BF5B38"/>
    <w:pPr>
      <w:spacing w:before="100" w:beforeAutospacing="1" w:after="100" w:afterAutospacing="1"/>
    </w:pPr>
  </w:style>
  <w:style w:type="paragraph" w:customStyle="1" w:styleId="Left">
    <w:name w:val="Left"/>
    <w:rsid w:val="00BF5B3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alcapt2">
    <w:name w:val="al_capt2"/>
    <w:rsid w:val="009A76EE"/>
    <w:rPr>
      <w:rFonts w:cs="Times New Roman"/>
      <w:i/>
      <w:iCs/>
    </w:rPr>
  </w:style>
  <w:style w:type="character" w:customStyle="1" w:styleId="ala">
    <w:name w:val="al_a"/>
    <w:basedOn w:val="a0"/>
    <w:rsid w:val="00F64675"/>
  </w:style>
  <w:style w:type="character" w:styleId="a3">
    <w:name w:val="Hyperlink"/>
    <w:basedOn w:val="a0"/>
    <w:uiPriority w:val="99"/>
    <w:semiHidden/>
    <w:unhideWhenUsed/>
    <w:rsid w:val="00F64675"/>
    <w:rPr>
      <w:color w:val="0000FF"/>
      <w:u w:val="single"/>
    </w:rPr>
  </w:style>
  <w:style w:type="paragraph" w:styleId="a4">
    <w:name w:val="Balloon Text"/>
    <w:basedOn w:val="a"/>
    <w:link w:val="a5"/>
    <w:uiPriority w:val="99"/>
    <w:semiHidden/>
    <w:unhideWhenUsed/>
    <w:rsid w:val="00B97F32"/>
    <w:rPr>
      <w:rFonts w:ascii="Segoe UI" w:hAnsi="Segoe UI" w:cs="Segoe UI"/>
      <w:sz w:val="18"/>
      <w:szCs w:val="18"/>
    </w:rPr>
  </w:style>
  <w:style w:type="character" w:customStyle="1" w:styleId="a5">
    <w:name w:val="Изнесен текст Знак"/>
    <w:basedOn w:val="a0"/>
    <w:link w:val="a4"/>
    <w:uiPriority w:val="99"/>
    <w:semiHidden/>
    <w:rsid w:val="00B97F32"/>
    <w:rPr>
      <w:rFonts w:ascii="Segoe UI" w:eastAsia="Times New Roman" w:hAnsi="Segoe UI" w:cs="Segoe UI"/>
      <w:sz w:val="18"/>
      <w:szCs w:val="18"/>
      <w:lang w:eastAsia="bg-BG"/>
    </w:rPr>
  </w:style>
  <w:style w:type="character" w:customStyle="1" w:styleId="newdocreference1">
    <w:name w:val="newdocreference1"/>
    <w:basedOn w:val="a0"/>
    <w:rsid w:val="00C25A12"/>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1606">
      <w:bodyDiv w:val="1"/>
      <w:marLeft w:val="0"/>
      <w:marRight w:val="0"/>
      <w:marTop w:val="0"/>
      <w:marBottom w:val="0"/>
      <w:divBdr>
        <w:top w:val="none" w:sz="0" w:space="0" w:color="auto"/>
        <w:left w:val="none" w:sz="0" w:space="0" w:color="auto"/>
        <w:bottom w:val="none" w:sz="0" w:space="0" w:color="auto"/>
        <w:right w:val="none" w:sz="0" w:space="0" w:color="auto"/>
      </w:divBdr>
    </w:div>
    <w:div w:id="697506969">
      <w:bodyDiv w:val="1"/>
      <w:marLeft w:val="390"/>
      <w:marRight w:val="390"/>
      <w:marTop w:val="0"/>
      <w:marBottom w:val="0"/>
      <w:divBdr>
        <w:top w:val="none" w:sz="0" w:space="0" w:color="auto"/>
        <w:left w:val="none" w:sz="0" w:space="0" w:color="auto"/>
        <w:bottom w:val="none" w:sz="0" w:space="0" w:color="auto"/>
        <w:right w:val="none" w:sz="0" w:space="0" w:color="auto"/>
      </w:divBdr>
      <w:divsChild>
        <w:div w:id="381364250">
          <w:marLeft w:val="0"/>
          <w:marRight w:val="0"/>
          <w:marTop w:val="150"/>
          <w:marBottom w:val="0"/>
          <w:divBdr>
            <w:top w:val="none" w:sz="0" w:space="0" w:color="auto"/>
            <w:left w:val="none" w:sz="0" w:space="0" w:color="auto"/>
            <w:bottom w:val="none" w:sz="0" w:space="0" w:color="auto"/>
            <w:right w:val="none" w:sz="0" w:space="0" w:color="auto"/>
          </w:divBdr>
        </w:div>
        <w:div w:id="280722256">
          <w:marLeft w:val="0"/>
          <w:marRight w:val="0"/>
          <w:marTop w:val="0"/>
          <w:marBottom w:val="0"/>
          <w:divBdr>
            <w:top w:val="none" w:sz="0" w:space="0" w:color="auto"/>
            <w:left w:val="none" w:sz="0" w:space="0" w:color="auto"/>
            <w:bottom w:val="none" w:sz="0" w:space="0" w:color="auto"/>
            <w:right w:val="none" w:sz="0" w:space="0" w:color="auto"/>
          </w:divBdr>
        </w:div>
        <w:div w:id="1129737652">
          <w:marLeft w:val="0"/>
          <w:marRight w:val="0"/>
          <w:marTop w:val="0"/>
          <w:marBottom w:val="120"/>
          <w:divBdr>
            <w:top w:val="none" w:sz="0" w:space="0" w:color="auto"/>
            <w:left w:val="none" w:sz="0" w:space="0" w:color="auto"/>
            <w:bottom w:val="none" w:sz="0" w:space="0" w:color="auto"/>
            <w:right w:val="none" w:sz="0" w:space="0" w:color="auto"/>
          </w:divBdr>
          <w:divsChild>
            <w:div w:id="1756196710">
              <w:marLeft w:val="0"/>
              <w:marRight w:val="0"/>
              <w:marTop w:val="0"/>
              <w:marBottom w:val="0"/>
              <w:divBdr>
                <w:top w:val="none" w:sz="0" w:space="0" w:color="auto"/>
                <w:left w:val="none" w:sz="0" w:space="0" w:color="auto"/>
                <w:bottom w:val="none" w:sz="0" w:space="0" w:color="auto"/>
                <w:right w:val="none" w:sz="0" w:space="0" w:color="auto"/>
              </w:divBdr>
            </w:div>
          </w:divsChild>
        </w:div>
        <w:div w:id="793795677">
          <w:marLeft w:val="0"/>
          <w:marRight w:val="0"/>
          <w:marTop w:val="0"/>
          <w:marBottom w:val="0"/>
          <w:divBdr>
            <w:top w:val="none" w:sz="0" w:space="0" w:color="auto"/>
            <w:left w:val="none" w:sz="0" w:space="0" w:color="auto"/>
            <w:bottom w:val="none" w:sz="0" w:space="0" w:color="auto"/>
            <w:right w:val="none" w:sz="0" w:space="0" w:color="auto"/>
          </w:divBdr>
        </w:div>
        <w:div w:id="1655719174">
          <w:marLeft w:val="0"/>
          <w:marRight w:val="0"/>
          <w:marTop w:val="0"/>
          <w:marBottom w:val="120"/>
          <w:divBdr>
            <w:top w:val="none" w:sz="0" w:space="0" w:color="auto"/>
            <w:left w:val="none" w:sz="0" w:space="0" w:color="auto"/>
            <w:bottom w:val="none" w:sz="0" w:space="0" w:color="auto"/>
            <w:right w:val="none" w:sz="0" w:space="0" w:color="auto"/>
          </w:divBdr>
          <w:divsChild>
            <w:div w:id="1846245043">
              <w:marLeft w:val="0"/>
              <w:marRight w:val="0"/>
              <w:marTop w:val="0"/>
              <w:marBottom w:val="0"/>
              <w:divBdr>
                <w:top w:val="none" w:sz="0" w:space="0" w:color="auto"/>
                <w:left w:val="none" w:sz="0" w:space="0" w:color="auto"/>
                <w:bottom w:val="none" w:sz="0" w:space="0" w:color="auto"/>
                <w:right w:val="none" w:sz="0" w:space="0" w:color="auto"/>
              </w:divBdr>
            </w:div>
          </w:divsChild>
        </w:div>
        <w:div w:id="74937422">
          <w:marLeft w:val="0"/>
          <w:marRight w:val="0"/>
          <w:marTop w:val="0"/>
          <w:marBottom w:val="0"/>
          <w:divBdr>
            <w:top w:val="none" w:sz="0" w:space="0" w:color="auto"/>
            <w:left w:val="none" w:sz="0" w:space="0" w:color="auto"/>
            <w:bottom w:val="none" w:sz="0" w:space="0" w:color="auto"/>
            <w:right w:val="none" w:sz="0" w:space="0" w:color="auto"/>
          </w:divBdr>
        </w:div>
        <w:div w:id="2011330568">
          <w:marLeft w:val="0"/>
          <w:marRight w:val="0"/>
          <w:marTop w:val="0"/>
          <w:marBottom w:val="120"/>
          <w:divBdr>
            <w:top w:val="none" w:sz="0" w:space="0" w:color="auto"/>
            <w:left w:val="none" w:sz="0" w:space="0" w:color="auto"/>
            <w:bottom w:val="none" w:sz="0" w:space="0" w:color="auto"/>
            <w:right w:val="none" w:sz="0" w:space="0" w:color="auto"/>
          </w:divBdr>
          <w:divsChild>
            <w:div w:id="155271376">
              <w:marLeft w:val="0"/>
              <w:marRight w:val="0"/>
              <w:marTop w:val="0"/>
              <w:marBottom w:val="0"/>
              <w:divBdr>
                <w:top w:val="none" w:sz="0" w:space="0" w:color="auto"/>
                <w:left w:val="none" w:sz="0" w:space="0" w:color="auto"/>
                <w:bottom w:val="none" w:sz="0" w:space="0" w:color="auto"/>
                <w:right w:val="none" w:sz="0" w:space="0" w:color="auto"/>
              </w:divBdr>
            </w:div>
          </w:divsChild>
        </w:div>
        <w:div w:id="150172616">
          <w:marLeft w:val="0"/>
          <w:marRight w:val="0"/>
          <w:marTop w:val="0"/>
          <w:marBottom w:val="0"/>
          <w:divBdr>
            <w:top w:val="none" w:sz="0" w:space="0" w:color="auto"/>
            <w:left w:val="none" w:sz="0" w:space="0" w:color="auto"/>
            <w:bottom w:val="none" w:sz="0" w:space="0" w:color="auto"/>
            <w:right w:val="none" w:sz="0" w:space="0" w:color="auto"/>
          </w:divBdr>
        </w:div>
        <w:div w:id="102849120">
          <w:marLeft w:val="0"/>
          <w:marRight w:val="0"/>
          <w:marTop w:val="0"/>
          <w:marBottom w:val="120"/>
          <w:divBdr>
            <w:top w:val="none" w:sz="0" w:space="0" w:color="auto"/>
            <w:left w:val="none" w:sz="0" w:space="0" w:color="auto"/>
            <w:bottom w:val="none" w:sz="0" w:space="0" w:color="auto"/>
            <w:right w:val="none" w:sz="0" w:space="0" w:color="auto"/>
          </w:divBdr>
          <w:divsChild>
            <w:div w:id="1590499720">
              <w:marLeft w:val="0"/>
              <w:marRight w:val="0"/>
              <w:marTop w:val="0"/>
              <w:marBottom w:val="0"/>
              <w:divBdr>
                <w:top w:val="none" w:sz="0" w:space="0" w:color="auto"/>
                <w:left w:val="none" w:sz="0" w:space="0" w:color="auto"/>
                <w:bottom w:val="none" w:sz="0" w:space="0" w:color="auto"/>
                <w:right w:val="none" w:sz="0" w:space="0" w:color="auto"/>
              </w:divBdr>
            </w:div>
          </w:divsChild>
        </w:div>
        <w:div w:id="620302251">
          <w:marLeft w:val="0"/>
          <w:marRight w:val="0"/>
          <w:marTop w:val="0"/>
          <w:marBottom w:val="0"/>
          <w:divBdr>
            <w:top w:val="none" w:sz="0" w:space="0" w:color="auto"/>
            <w:left w:val="none" w:sz="0" w:space="0" w:color="auto"/>
            <w:bottom w:val="none" w:sz="0" w:space="0" w:color="auto"/>
            <w:right w:val="none" w:sz="0" w:space="0" w:color="auto"/>
          </w:divBdr>
        </w:div>
        <w:div w:id="1609463613">
          <w:marLeft w:val="0"/>
          <w:marRight w:val="0"/>
          <w:marTop w:val="0"/>
          <w:marBottom w:val="120"/>
          <w:divBdr>
            <w:top w:val="none" w:sz="0" w:space="0" w:color="auto"/>
            <w:left w:val="none" w:sz="0" w:space="0" w:color="auto"/>
            <w:bottom w:val="none" w:sz="0" w:space="0" w:color="auto"/>
            <w:right w:val="none" w:sz="0" w:space="0" w:color="auto"/>
          </w:divBdr>
          <w:divsChild>
            <w:div w:id="421730713">
              <w:marLeft w:val="0"/>
              <w:marRight w:val="0"/>
              <w:marTop w:val="0"/>
              <w:marBottom w:val="0"/>
              <w:divBdr>
                <w:top w:val="none" w:sz="0" w:space="0" w:color="auto"/>
                <w:left w:val="none" w:sz="0" w:space="0" w:color="auto"/>
                <w:bottom w:val="none" w:sz="0" w:space="0" w:color="auto"/>
                <w:right w:val="none" w:sz="0" w:space="0" w:color="auto"/>
              </w:divBdr>
            </w:div>
            <w:div w:id="365637270">
              <w:marLeft w:val="0"/>
              <w:marRight w:val="0"/>
              <w:marTop w:val="0"/>
              <w:marBottom w:val="0"/>
              <w:divBdr>
                <w:top w:val="none" w:sz="0" w:space="0" w:color="auto"/>
                <w:left w:val="none" w:sz="0" w:space="0" w:color="auto"/>
                <w:bottom w:val="none" w:sz="0" w:space="0" w:color="auto"/>
                <w:right w:val="none" w:sz="0" w:space="0" w:color="auto"/>
              </w:divBdr>
            </w:div>
            <w:div w:id="1109736828">
              <w:marLeft w:val="0"/>
              <w:marRight w:val="0"/>
              <w:marTop w:val="0"/>
              <w:marBottom w:val="0"/>
              <w:divBdr>
                <w:top w:val="none" w:sz="0" w:space="0" w:color="auto"/>
                <w:left w:val="none" w:sz="0" w:space="0" w:color="auto"/>
                <w:bottom w:val="none" w:sz="0" w:space="0" w:color="auto"/>
                <w:right w:val="none" w:sz="0" w:space="0" w:color="auto"/>
              </w:divBdr>
            </w:div>
          </w:divsChild>
        </w:div>
        <w:div w:id="301732553">
          <w:marLeft w:val="0"/>
          <w:marRight w:val="0"/>
          <w:marTop w:val="0"/>
          <w:marBottom w:val="0"/>
          <w:divBdr>
            <w:top w:val="none" w:sz="0" w:space="0" w:color="auto"/>
            <w:left w:val="none" w:sz="0" w:space="0" w:color="auto"/>
            <w:bottom w:val="none" w:sz="0" w:space="0" w:color="auto"/>
            <w:right w:val="none" w:sz="0" w:space="0" w:color="auto"/>
          </w:divBdr>
        </w:div>
        <w:div w:id="1281499922">
          <w:marLeft w:val="0"/>
          <w:marRight w:val="0"/>
          <w:marTop w:val="0"/>
          <w:marBottom w:val="120"/>
          <w:divBdr>
            <w:top w:val="none" w:sz="0" w:space="0" w:color="auto"/>
            <w:left w:val="none" w:sz="0" w:space="0" w:color="auto"/>
            <w:bottom w:val="none" w:sz="0" w:space="0" w:color="auto"/>
            <w:right w:val="none" w:sz="0" w:space="0" w:color="auto"/>
          </w:divBdr>
          <w:divsChild>
            <w:div w:id="825129000">
              <w:marLeft w:val="0"/>
              <w:marRight w:val="0"/>
              <w:marTop w:val="0"/>
              <w:marBottom w:val="0"/>
              <w:divBdr>
                <w:top w:val="none" w:sz="0" w:space="0" w:color="auto"/>
                <w:left w:val="none" w:sz="0" w:space="0" w:color="auto"/>
                <w:bottom w:val="none" w:sz="0" w:space="0" w:color="auto"/>
                <w:right w:val="none" w:sz="0" w:space="0" w:color="auto"/>
              </w:divBdr>
            </w:div>
          </w:divsChild>
        </w:div>
        <w:div w:id="2041541919">
          <w:marLeft w:val="0"/>
          <w:marRight w:val="0"/>
          <w:marTop w:val="0"/>
          <w:marBottom w:val="0"/>
          <w:divBdr>
            <w:top w:val="none" w:sz="0" w:space="0" w:color="auto"/>
            <w:left w:val="none" w:sz="0" w:space="0" w:color="auto"/>
            <w:bottom w:val="none" w:sz="0" w:space="0" w:color="auto"/>
            <w:right w:val="none" w:sz="0" w:space="0" w:color="auto"/>
          </w:divBdr>
        </w:div>
        <w:div w:id="500854686">
          <w:marLeft w:val="0"/>
          <w:marRight w:val="0"/>
          <w:marTop w:val="0"/>
          <w:marBottom w:val="120"/>
          <w:divBdr>
            <w:top w:val="none" w:sz="0" w:space="0" w:color="auto"/>
            <w:left w:val="none" w:sz="0" w:space="0" w:color="auto"/>
            <w:bottom w:val="none" w:sz="0" w:space="0" w:color="auto"/>
            <w:right w:val="none" w:sz="0" w:space="0" w:color="auto"/>
          </w:divBdr>
          <w:divsChild>
            <w:div w:id="1262953101">
              <w:marLeft w:val="0"/>
              <w:marRight w:val="0"/>
              <w:marTop w:val="0"/>
              <w:marBottom w:val="0"/>
              <w:divBdr>
                <w:top w:val="none" w:sz="0" w:space="0" w:color="auto"/>
                <w:left w:val="none" w:sz="0" w:space="0" w:color="auto"/>
                <w:bottom w:val="none" w:sz="0" w:space="0" w:color="auto"/>
                <w:right w:val="none" w:sz="0" w:space="0" w:color="auto"/>
              </w:divBdr>
            </w:div>
          </w:divsChild>
        </w:div>
        <w:div w:id="525215238">
          <w:marLeft w:val="0"/>
          <w:marRight w:val="0"/>
          <w:marTop w:val="0"/>
          <w:marBottom w:val="0"/>
          <w:divBdr>
            <w:top w:val="none" w:sz="0" w:space="0" w:color="auto"/>
            <w:left w:val="none" w:sz="0" w:space="0" w:color="auto"/>
            <w:bottom w:val="none" w:sz="0" w:space="0" w:color="auto"/>
            <w:right w:val="none" w:sz="0" w:space="0" w:color="auto"/>
          </w:divBdr>
        </w:div>
        <w:div w:id="26609382">
          <w:marLeft w:val="0"/>
          <w:marRight w:val="0"/>
          <w:marTop w:val="0"/>
          <w:marBottom w:val="120"/>
          <w:divBdr>
            <w:top w:val="none" w:sz="0" w:space="0" w:color="auto"/>
            <w:left w:val="none" w:sz="0" w:space="0" w:color="auto"/>
            <w:bottom w:val="none" w:sz="0" w:space="0" w:color="auto"/>
            <w:right w:val="none" w:sz="0" w:space="0" w:color="auto"/>
          </w:divBdr>
          <w:divsChild>
            <w:div w:id="1404914403">
              <w:marLeft w:val="0"/>
              <w:marRight w:val="0"/>
              <w:marTop w:val="0"/>
              <w:marBottom w:val="0"/>
              <w:divBdr>
                <w:top w:val="none" w:sz="0" w:space="0" w:color="auto"/>
                <w:left w:val="none" w:sz="0" w:space="0" w:color="auto"/>
                <w:bottom w:val="none" w:sz="0" w:space="0" w:color="auto"/>
                <w:right w:val="none" w:sz="0" w:space="0" w:color="auto"/>
              </w:divBdr>
            </w:div>
          </w:divsChild>
        </w:div>
        <w:div w:id="1086535708">
          <w:marLeft w:val="0"/>
          <w:marRight w:val="0"/>
          <w:marTop w:val="150"/>
          <w:marBottom w:val="0"/>
          <w:divBdr>
            <w:top w:val="none" w:sz="0" w:space="0" w:color="auto"/>
            <w:left w:val="none" w:sz="0" w:space="0" w:color="auto"/>
            <w:bottom w:val="none" w:sz="0" w:space="0" w:color="auto"/>
            <w:right w:val="none" w:sz="0" w:space="0" w:color="auto"/>
          </w:divBdr>
        </w:div>
      </w:divsChild>
    </w:div>
    <w:div w:id="714232032">
      <w:bodyDiv w:val="1"/>
      <w:marLeft w:val="390"/>
      <w:marRight w:val="390"/>
      <w:marTop w:val="0"/>
      <w:marBottom w:val="0"/>
      <w:divBdr>
        <w:top w:val="none" w:sz="0" w:space="0" w:color="auto"/>
        <w:left w:val="none" w:sz="0" w:space="0" w:color="auto"/>
        <w:bottom w:val="none" w:sz="0" w:space="0" w:color="auto"/>
        <w:right w:val="none" w:sz="0" w:space="0" w:color="auto"/>
      </w:divBdr>
      <w:divsChild>
        <w:div w:id="1376781550">
          <w:marLeft w:val="0"/>
          <w:marRight w:val="0"/>
          <w:marTop w:val="0"/>
          <w:marBottom w:val="120"/>
          <w:divBdr>
            <w:top w:val="none" w:sz="0" w:space="0" w:color="auto"/>
            <w:left w:val="none" w:sz="0" w:space="0" w:color="auto"/>
            <w:bottom w:val="none" w:sz="0" w:space="0" w:color="auto"/>
            <w:right w:val="none" w:sz="0" w:space="0" w:color="auto"/>
          </w:divBdr>
          <w:divsChild>
            <w:div w:id="11466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6886">
      <w:bodyDiv w:val="1"/>
      <w:marLeft w:val="390"/>
      <w:marRight w:val="390"/>
      <w:marTop w:val="0"/>
      <w:marBottom w:val="0"/>
      <w:divBdr>
        <w:top w:val="none" w:sz="0" w:space="0" w:color="auto"/>
        <w:left w:val="none" w:sz="0" w:space="0" w:color="auto"/>
        <w:bottom w:val="none" w:sz="0" w:space="0" w:color="auto"/>
        <w:right w:val="none" w:sz="0" w:space="0" w:color="auto"/>
      </w:divBdr>
      <w:divsChild>
        <w:div w:id="1811632715">
          <w:marLeft w:val="0"/>
          <w:marRight w:val="0"/>
          <w:marTop w:val="0"/>
          <w:marBottom w:val="120"/>
          <w:divBdr>
            <w:top w:val="none" w:sz="0" w:space="0" w:color="auto"/>
            <w:left w:val="none" w:sz="0" w:space="0" w:color="auto"/>
            <w:bottom w:val="none" w:sz="0" w:space="0" w:color="auto"/>
            <w:right w:val="none" w:sz="0" w:space="0" w:color="auto"/>
          </w:divBdr>
          <w:divsChild>
            <w:div w:id="1291982907">
              <w:marLeft w:val="0"/>
              <w:marRight w:val="0"/>
              <w:marTop w:val="0"/>
              <w:marBottom w:val="0"/>
              <w:divBdr>
                <w:top w:val="none" w:sz="0" w:space="0" w:color="auto"/>
                <w:left w:val="none" w:sz="0" w:space="0" w:color="auto"/>
                <w:bottom w:val="none" w:sz="0" w:space="0" w:color="auto"/>
                <w:right w:val="none" w:sz="0" w:space="0" w:color="auto"/>
              </w:divBdr>
            </w:div>
            <w:div w:id="618728846">
              <w:marLeft w:val="0"/>
              <w:marRight w:val="0"/>
              <w:marTop w:val="0"/>
              <w:marBottom w:val="0"/>
              <w:divBdr>
                <w:top w:val="none" w:sz="0" w:space="0" w:color="auto"/>
                <w:left w:val="none" w:sz="0" w:space="0" w:color="auto"/>
                <w:bottom w:val="none" w:sz="0" w:space="0" w:color="auto"/>
                <w:right w:val="none" w:sz="0" w:space="0" w:color="auto"/>
              </w:divBdr>
            </w:div>
            <w:div w:id="20782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8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2</Pages>
  <Words>843</Words>
  <Characters>4810</Characters>
  <Application>Microsoft Office Word</Application>
  <DocSecurity>0</DocSecurity>
  <Lines>40</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MEET</dc:creator>
  <cp:lastModifiedBy>OBS</cp:lastModifiedBy>
  <cp:revision>4</cp:revision>
  <cp:lastPrinted>2022-03-11T12:34:00Z</cp:lastPrinted>
  <dcterms:created xsi:type="dcterms:W3CDTF">2023-10-23T13:16:00Z</dcterms:created>
  <dcterms:modified xsi:type="dcterms:W3CDTF">2023-10-30T11:44:00Z</dcterms:modified>
</cp:coreProperties>
</file>