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94005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94005E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</w:t>
      </w:r>
      <w:r w:rsidR="00914D9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94005E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914D9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A78E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914D9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914D9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Отчет за изпълнение на бюджета на Община Иваново за  2021 година.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202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VII-11, кв. 78 по плана на с. Щръклево, общ. Иваново, обл. Русе.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223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3.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VI-2070, кв. 78 по плана на с. Щръклево, общ. Иваново, обл. Русе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224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.2022 г.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VIII-2071, кв. 78 по плана на с. Щръклево, общ. Иваново, обл. Русе.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225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.2022 г.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Продажба на добита дървесина от извън горски територии в с. Пиргово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№228/ 07.07.2022 г.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Доклад за състоянието на селищната и междуселищната транспортна мрежа на територията на Община Иваново.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4D94" w:rsidRPr="00914D94" w:rsidRDefault="00914D94" w:rsidP="00914D94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№229/ 07.07.2022 г.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Застраховка на имоти частна общинска собственост.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4D94" w:rsidRPr="00914D94" w:rsidRDefault="00914D94" w:rsidP="00914D94">
      <w:pPr>
        <w:spacing w:after="0" w:line="240" w:lineRule="auto"/>
        <w:ind w:left="284" w:firstLine="155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№230/ 07.07.2022 г.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 Приемане на План за действие на Община Иваново за равенство, приобщаване и участие на ромите за периода 2022-2023 година, в изпълнение на Националната стратегия за равенство, приобщаване и участие на ромите 2021-2030 година.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4D94" w:rsidRPr="00914D94" w:rsidRDefault="00914D94" w:rsidP="00914D94">
      <w:pPr>
        <w:spacing w:after="0" w:line="240" w:lineRule="auto"/>
        <w:ind w:left="284" w:firstLine="155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№232/ 07.07.2022 г.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извършените разходи за командировки в страната на кмета на община Иваново за периода 01.04.2022 – 30.06.2022 г.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914D94" w:rsidRPr="00914D94" w:rsidRDefault="00914D94" w:rsidP="00914D94">
      <w:pPr>
        <w:spacing w:after="0" w:line="240" w:lineRule="auto"/>
        <w:ind w:left="284" w:firstLine="155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34/ 08.07.2022 г.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10.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отчет за изпълнението на решенията на Общински съвет – Иваново за първо шестмесечие на 2022 г.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914D94" w:rsidRPr="00914D94" w:rsidRDefault="00914D94" w:rsidP="00914D94">
      <w:pPr>
        <w:spacing w:after="0" w:line="240" w:lineRule="auto"/>
        <w:ind w:left="284" w:firstLine="155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.07.2022 г.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1.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дейността на Общински съвет Иваново за първото шестмесечие на 2022 г.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41/ 11.07.2022 г.</w:t>
      </w:r>
      <w:r w:rsidRPr="00914D9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. Актуализиране списък с пътуващи учители за 2022 г.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914D94" w:rsidRPr="00914D94" w:rsidRDefault="00914D94" w:rsidP="00914D94">
      <w:pPr>
        <w:spacing w:after="0" w:line="240" w:lineRule="auto"/>
        <w:ind w:left="284" w:firstLine="155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45/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.07.2022 г.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Корекция на бюджета на Община Иваново за 2022 год.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914D94" w:rsidRPr="00914D94" w:rsidRDefault="00914D94" w:rsidP="00914D94">
      <w:pPr>
        <w:spacing w:after="0" w:line="240" w:lineRule="auto"/>
        <w:ind w:left="284" w:firstLine="155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46/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.07.2022 г.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Наредба за изменение и допълнение на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Наредба №3 за поддържане и осигуряване на обществения ред, безопасността на движението, опазването на общественото и личното имущество, чистотата и архитектурно-художественото оформление на населените места в община Иваново.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914D94" w:rsidRPr="00914D94" w:rsidRDefault="00914D94" w:rsidP="00914D94">
      <w:pPr>
        <w:spacing w:after="0" w:line="240" w:lineRule="auto"/>
        <w:ind w:left="284" w:firstLine="155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.07.2022 г.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15.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Допускане поправка на явна фактическа грешка в Решение №464 на Общински съвет – Иваново, прието по Протокол №40 от 23.06.2022 г., т.15 от дневния ред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914D94" w:rsidRPr="00914D94" w:rsidRDefault="00914D94" w:rsidP="00914D94">
      <w:pPr>
        <w:spacing w:after="0" w:line="240" w:lineRule="auto"/>
        <w:ind w:left="284" w:firstLine="155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251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.07.2022 г.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16.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Възстановяване на натрупаните от Община Иваново през 2022 г. месечни обезпечения и отчисления по чл. 60 и чл. 64 от Закона за управление на отпадъците, съгласно разпоредбата на § 60 от Закона за управление на отпадъците.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14D94" w:rsidRPr="00914D94" w:rsidRDefault="00914D94" w:rsidP="00914D9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Пламен Дончев – Зам.-кмет на Община Иваново</w:t>
      </w:r>
    </w:p>
    <w:p w:rsidR="00914D94" w:rsidRPr="00914D94" w:rsidRDefault="00914D94" w:rsidP="00914D94">
      <w:pPr>
        <w:spacing w:after="0" w:line="240" w:lineRule="auto"/>
        <w:ind w:left="284" w:firstLine="155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№253/ 14.07.2022 г.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17. Продажба на урегулиран поземлен имот (УПИ) VIII-380 в кв. 2 по регулационния план на с. Нисово, общ. Иваново, обл. Русе, на собственика на законно построените върху имота сгради.</w:t>
      </w:r>
    </w:p>
    <w:p w:rsidR="00914D94" w:rsidRPr="00914D94" w:rsidRDefault="00914D94" w:rsidP="00914D94">
      <w:pPr>
        <w:spacing w:after="0" w:line="240" w:lineRule="auto"/>
        <w:ind w:left="2124" w:hanging="28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Пламен Дончев – Зам.-кмет на Община Иваново</w:t>
      </w:r>
    </w:p>
    <w:p w:rsidR="00914D94" w:rsidRPr="00914D94" w:rsidRDefault="00914D94" w:rsidP="00914D94">
      <w:pPr>
        <w:spacing w:after="0" w:line="240" w:lineRule="auto"/>
        <w:ind w:left="284" w:firstLine="155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№254/ 14.07.2022 г.</w:t>
      </w:r>
    </w:p>
    <w:p w:rsid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18.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Текущи въпроси и питания.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020A0B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A78E5" w:rsidRPr="006840F3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lastRenderedPageBreak/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66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чл.21, ал.2, във връзка с чл.21, ал.1, т.6 и чл.27, ал.4 и 5 от Закона за местното самоуправление и местната администрация, чл.140, ал.5 от Закона за Закона за публичните финанси, чл.9 ал. 3от Закона за общинския дълг и чл.43 ал. 5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Иваново,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numPr>
          <w:ilvl w:val="0"/>
          <w:numId w:val="24"/>
        </w:numPr>
        <w:tabs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 отчета за изпълнение на бюджета на община Иваново за 202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както следва:</w:t>
      </w:r>
    </w:p>
    <w:p w:rsidR="00914D94" w:rsidRPr="00914D94" w:rsidRDefault="00914D94" w:rsidP="00914D94">
      <w:pPr>
        <w:numPr>
          <w:ilvl w:val="1"/>
          <w:numId w:val="24"/>
        </w:numPr>
        <w:tabs>
          <w:tab w:val="num" w:pos="180"/>
        </w:tabs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1.1.  По прихода: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14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 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642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 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479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лв.,  съгласно </w:t>
      </w:r>
      <w:r w:rsidRPr="00914D9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1.</w:t>
      </w:r>
    </w:p>
    <w:p w:rsidR="00914D94" w:rsidRPr="00914D94" w:rsidRDefault="00914D94" w:rsidP="00914D94">
      <w:pPr>
        <w:numPr>
          <w:ilvl w:val="1"/>
          <w:numId w:val="24"/>
        </w:numPr>
        <w:tabs>
          <w:tab w:val="num" w:pos="180"/>
        </w:tabs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1.2.  Преходен остатък, в размер на   </w:t>
      </w:r>
    </w:p>
    <w:p w:rsidR="00914D94" w:rsidRPr="00914D94" w:rsidRDefault="00914D94" w:rsidP="00914D94">
      <w:pPr>
        <w:numPr>
          <w:ilvl w:val="1"/>
          <w:numId w:val="24"/>
        </w:numPr>
        <w:tabs>
          <w:tab w:val="num" w:pos="180"/>
        </w:tabs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                         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 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001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025 лв.,  съгласно </w:t>
      </w:r>
      <w:r w:rsidRPr="00914D9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1.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914D94" w:rsidRPr="00914D94" w:rsidRDefault="00914D94" w:rsidP="00914D94">
      <w:pPr>
        <w:numPr>
          <w:ilvl w:val="1"/>
          <w:numId w:val="24"/>
        </w:numPr>
        <w:tabs>
          <w:tab w:val="num" w:pos="180"/>
        </w:tabs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1.3.  По разхода:                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9 641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454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лв.,  съгласно </w:t>
      </w:r>
      <w:r w:rsidRPr="00914D9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2.</w:t>
      </w:r>
    </w:p>
    <w:p w:rsidR="00914D94" w:rsidRPr="00914D94" w:rsidRDefault="00914D94" w:rsidP="00914D94">
      <w:pPr>
        <w:numPr>
          <w:ilvl w:val="0"/>
          <w:numId w:val="2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Приема отчета за капиталовите разходи на община Иваново за 2021 г., съгласно </w:t>
      </w:r>
      <w:r w:rsidRPr="00914D9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3.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914D94" w:rsidRPr="00914D94" w:rsidRDefault="00914D94" w:rsidP="00914D94">
      <w:pPr>
        <w:numPr>
          <w:ilvl w:val="0"/>
          <w:numId w:val="2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Приема отчета за изпълнението на сметките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средства от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ЕС на община Иваново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2021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г., съгласно </w:t>
      </w:r>
      <w:r w:rsidRPr="00914D9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Приложение № </w:t>
      </w:r>
      <w:r w:rsidRPr="00914D94"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  <w:t>4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:rsidR="00914D94" w:rsidRPr="00914D94" w:rsidRDefault="00914D94" w:rsidP="00914D94">
      <w:pPr>
        <w:numPr>
          <w:ilvl w:val="0"/>
          <w:numId w:val="2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Приема годишния отчет за състоянието на общинския дълг на община Иваново за 2021 г., съгласно </w:t>
      </w:r>
      <w:r w:rsidRPr="00914D9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Приложение №5 </w:t>
      </w:r>
    </w:p>
    <w:p w:rsidR="005A78E5" w:rsidRDefault="005A78E5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020A0B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Pr="006840F3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№467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УПИ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VII-11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 78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1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110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кадастралния  план на с. Щръклево, общ. Иваново, обл. Русе, одобрен със Заповед № РД-02-14-2158/15.12.2000 г. на МРРБ и ПУР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Решение № 269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/26.01.2006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г.на ОбС Иваново, отреден за жилищно застрояване – незастроен, при граници и съседи: север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-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ПИ 501.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2188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който е образуван УПИ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II-2188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ПИ № 501.9, изток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ПИ 501.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2070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който е образуван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УПИ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VI-2070,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юг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улица, запад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ПИ 501.2071, за който е образуван УПИ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VIII-2071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имота е съставен Акт за частна общинска собственост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 1077/24.08.2015 г.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 41, ал. 2 от ЗОС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11 740,00 лв. (единадесет хиляди седемстотин и четиридесет лева)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ДДС, която се приема за начална цена при провеждане на публичния търг за продажба на имота. 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Определя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5A78E5" w:rsidRPr="005A78E5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№468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УПИ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VI-2070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 78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1 385 кв.м., по кадастралния  план на с. Щръклево, общ. Иваново, обл. Русе, одобрен със Заповед № РД-02-14-2158/15.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.2000 г. на МРРБ и ПУР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Решение № 269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/26.01.2006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г.на ОбС Иваново, отреден за жилищно застрояване – незастроен, при граници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съседи: север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ПИ 501.9 и ПИ 501.8, изток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улица, юг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улица, запад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ПИ 501.11, за който е образуван УПИ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VII-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11, за имота е съставен Акт за частна общинска собственост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 1078/24.08.2015 г.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 41, ал. 2 от ЗОС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за оценка на недвижими имоти, издаден от Камарата на независимите оценители в България в размер на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14 650,00 лв. (четиринадесет хиляди шестстотин и петдесет лева)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ДДС, която се приема за начална цена при провеждане на публичния търг за продажба на имота. 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1C55A4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№469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914D94" w:rsidRPr="00914D94" w:rsidRDefault="00914D94" w:rsidP="00914D9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УПИ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VIII-207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 78, с площ 1 466 кв.м., по кадастралния план на с. Щръклево, общ. Иваново, обл. Русе, одобрен със Заповед № РД-02-14-2158/15.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.2000 г. на МРРБ и ПУР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Решение № 269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/26.01.2006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г.на ОбС Иваново, отреден за жилищно застрояване – незастроен, при граници и съседи: ПИ 501.2186, за който е образуван УПИ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IX-2186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ПИ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501.2188, за който е образуван УПИ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II-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2188, изток - ПИ 501.11, за който е образуван УПИ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VII-11,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юг - улица, запад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–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улица, за имота е съставен Акт за частна общинска собственост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 107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6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/24.08.2015 г.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 41, ал. 2 от ЗОС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15 480,00 лв. (петнадесет хиляди четиристотин и осемдесет лева)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която се приема за начална цена при провеждане на публичния търг за продажба на имота. 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– с тайно наддаване по чл. 74 от НРПУРИВОбС.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4.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Дава съгласие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201710" w:rsidRPr="00201710" w:rsidRDefault="00201710" w:rsidP="007E4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№470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2, във връзка с чл. 27, ал. 4 и ал. 5 от ЗМСМА, във връзка с чл. 112 от ЗГ, чл. 66, ал. 2, т. 3 и чл. 71, ал. 1, т. 4 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от тях,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Дава съгласие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извърши продажба по ценоразпис на прогнозно количество 20 пл. м3 добита дървесина от склад по цена - 55,00 лв/1 пл. м3 на „Бодуров и синове“ ЕООД.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да предприеме необходимите действия по изпълнение на настоящото решение след влизането му в сила.</w:t>
      </w:r>
    </w:p>
    <w:p w:rsidR="00F91D8D" w:rsidRDefault="00F91D8D" w:rsidP="007E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AA27AF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71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23, ал. 2 и чл. 27, ал. 3 от ЗМСМА, Общински съвет Иваново РЕШИ:</w:t>
      </w:r>
    </w:p>
    <w:p w:rsidR="00914D94" w:rsidRPr="00914D94" w:rsidRDefault="00914D94" w:rsidP="00914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сведение Доклад за състоянието на селищната и междуселищната транспортна мрежа на територията на Община Иваново.</w:t>
      </w:r>
    </w:p>
    <w:p w:rsidR="005A78E5" w:rsidRDefault="005A78E5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Default="001A1E8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72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21,ал.1, т.8 и чл.27, ал.4 и 5 от ЗМСМА, чл.9, ал.2 от Закона за общинската собственост,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имотите – частна общинска собственост, които подлежат на застраховане,  както следва:</w:t>
      </w:r>
    </w:p>
    <w:tbl>
      <w:tblPr>
        <w:tblW w:w="93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621"/>
        <w:gridCol w:w="5023"/>
        <w:gridCol w:w="2239"/>
      </w:tblGrid>
      <w:tr w:rsidR="00914D94" w:rsidRPr="00914D94" w:rsidTr="00914D94">
        <w:trPr>
          <w:trHeight w:val="64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№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Населено място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Вид на имота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АЧОС №</w:t>
            </w:r>
          </w:p>
        </w:tc>
      </w:tr>
      <w:tr w:rsidR="00914D94" w:rsidRPr="00914D94" w:rsidTr="00914D94">
        <w:trPr>
          <w:trHeight w:val="26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lang w:val="en-AU" w:eastAsia="bg-BG"/>
              </w:rPr>
              <w:t>Сграда: 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493/26.05.2011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lang w:val="en-AU" w:eastAsia="bg-BG"/>
              </w:rPr>
              <w:t>Двуетажна сграда/50/100идеал.части/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417/03.04.2001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lang w:val="en-AU" w:eastAsia="bg-BG"/>
              </w:rPr>
              <w:t>Масивна двуетажна сграда</w:t>
            </w:r>
            <w:r w:rsidRPr="00914D94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/ 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569/14.02.2012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lang w:val="en-AU" w:eastAsia="bg-BG"/>
              </w:rPr>
              <w:t>Едноетажна масивна сграда</w:t>
            </w:r>
            <w:r w:rsidRPr="00914D94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/БКС/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569/14.02.2012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lang w:eastAsia="bg-BG"/>
              </w:rPr>
              <w:t>З</w:t>
            </w:r>
            <w:r w:rsidRPr="00914D94">
              <w:rPr>
                <w:rFonts w:ascii="Times New Roman" w:eastAsia="Times New Roman" w:hAnsi="Times New Roman" w:cs="Times New Roman"/>
                <w:lang w:val="en-AU" w:eastAsia="bg-BG"/>
              </w:rPr>
              <w:t>дравен участък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506/08.08.2011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lang w:eastAsia="bg-BG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104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6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/11.05.2015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Красен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lang w:eastAsia="bg-BG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497/07.06.2011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Кметство /Здравна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745/29.10.2012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Казани, част от гаражите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926/16.08.2004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lang w:eastAsia="bg-BG"/>
              </w:rPr>
              <w:t>Част от сграда - Стая №4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1749/30.01.2019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Мечка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lang w:eastAsia="bg-BG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1383/19.09.2016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в с.о. „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Пристанище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1258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4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.0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3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.20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16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Гаражи 3 броя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1196/05.01.2016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Кметство 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I</w:t>
            </w: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етаж /полиция/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141/07.03.2007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lang w:val="en-AU" w:eastAsia="bg-BG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491/28.04.2011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lang w:eastAsia="bg-BG"/>
              </w:rPr>
              <w:t>Сграда фриз.салон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511/13.10.2011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lang w:eastAsia="bg-BG"/>
              </w:rPr>
              <w:t>Културен център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1116/21.10.2015 г.</w:t>
            </w:r>
          </w:p>
        </w:tc>
      </w:tr>
      <w:tr w:rsidR="00914D94" w:rsidRPr="00914D94" w:rsidTr="00914D9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lang w:val="ru-RU" w:eastAsia="bg-BG"/>
              </w:rPr>
              <w:t>Сграда за социални услуги /ЦСРИ Динамика/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482/18.03.2011 г.</w:t>
            </w:r>
          </w:p>
        </w:tc>
      </w:tr>
      <w:tr w:rsidR="00914D94" w:rsidRPr="00914D94" w:rsidTr="00914D94">
        <w:trPr>
          <w:trHeight w:val="617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Военно поделение</w:t>
            </w:r>
          </w:p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84049.166.360 1бр.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914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928</w:t>
            </w:r>
            <w:r w:rsidRPr="00914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г.</w:t>
            </w:r>
          </w:p>
        </w:tc>
      </w:tr>
    </w:tbl>
    <w:p w:rsidR="00914D94" w:rsidRPr="00914D94" w:rsidRDefault="00914D94" w:rsidP="00914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кмета на Община Иваново да предприеме необходимите действия по изпълнение на настоящото решение.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Default="00914D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Default="00914D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Default="00914D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Default="00914D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Default="00914D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Default="002E2F14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lastRenderedPageBreak/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№473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ал.1, т. 12  и ал.2, във връзка с чл. 27, ал. 3 от ЗМСМА,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за действие на Община Иваново за равенство, приобщаване и участие на ромите за периода 2022-2023 година, в изпълнение на Националната стратегия за равенство, приобщаване и участие на ромите 2021-2030 година.</w:t>
      </w: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61D94" w:rsidRDefault="00F61D94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№474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т.6 и ал.2, чл.27, ал.4 и ал.5 от ЗМСМА, във връзка с чл.8, ал.4 от Наредбата за командировките в страната,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извършените разходи за командировки в страната на кмета на община Иваново за периода 01.04.2022 г.- 30.0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.2022 г. в размер на 346,80 лв.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75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24 и ал. 2, във връзка с чл. 27, ал. 3 и чл. 44, ал. 1, т. 7 от ЗМСМА, Общински съвет Иваново РЕШИ:</w:t>
      </w:r>
    </w:p>
    <w:p w:rsidR="00914D94" w:rsidRPr="00914D94" w:rsidRDefault="00914D94" w:rsidP="00914D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изпълнението на решенията на Общински съвет – Иваново за първото шестмесечие на 2022 г.</w:t>
      </w:r>
    </w:p>
    <w:p w:rsid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Default="00914D94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Default="00914D94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lastRenderedPageBreak/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№476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2019-2023 година),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дейността на Общински съвет Иваново за първото шестмесечие на 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914D94" w:rsidRPr="00914D94" w:rsidRDefault="00914D94" w:rsidP="00914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№477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21,ал.1, т.6 от ЗМСМА, във връзка с чл.27, ал.4 и ал.5 от ЗМСМА и чл.35 от ПМС № 31 от 17.03.2022г. за изпълнението на държавния бюджет на Република България за 2022 г.,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списъка на длъжностите и на лицата, които имат право на транспортни разноски от направените разходи, както следва:</w:t>
      </w:r>
    </w:p>
    <w:tbl>
      <w:tblPr>
        <w:tblStyle w:val="211"/>
        <w:tblW w:w="9356" w:type="dxa"/>
        <w:tblInd w:w="137" w:type="dxa"/>
        <w:tblLayout w:type="fixed"/>
        <w:tblLook w:val="0600" w:firstRow="0" w:lastRow="0" w:firstColumn="0" w:lastColumn="0" w:noHBand="1" w:noVBand="1"/>
      </w:tblPr>
      <w:tblGrid>
        <w:gridCol w:w="567"/>
        <w:gridCol w:w="3544"/>
        <w:gridCol w:w="3544"/>
        <w:gridCol w:w="1701"/>
      </w:tblGrid>
      <w:tr w:rsidR="00914D94" w:rsidRPr="00914D94" w:rsidTr="009835E9">
        <w:trPr>
          <w:trHeight w:val="330"/>
        </w:trPr>
        <w:tc>
          <w:tcPr>
            <w:tcW w:w="567" w:type="dxa"/>
          </w:tcPr>
          <w:p w:rsidR="00914D94" w:rsidRPr="00914D94" w:rsidRDefault="00914D94" w:rsidP="00914D94">
            <w:pPr>
              <w:rPr>
                <w:rFonts w:ascii="Times New Roman" w:hAnsi="Times New Roman"/>
                <w:sz w:val="28"/>
              </w:rPr>
            </w:pPr>
            <w:r w:rsidRPr="00914D9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544" w:type="dxa"/>
          </w:tcPr>
          <w:p w:rsidR="00914D94" w:rsidRPr="00914D94" w:rsidRDefault="00914D94" w:rsidP="00914D94">
            <w:pPr>
              <w:jc w:val="center"/>
              <w:rPr>
                <w:rFonts w:ascii="Times New Roman" w:hAnsi="Times New Roman"/>
                <w:sz w:val="28"/>
              </w:rPr>
            </w:pPr>
            <w:r w:rsidRPr="00914D94">
              <w:rPr>
                <w:rFonts w:ascii="Times New Roman" w:hAnsi="Times New Roman"/>
                <w:sz w:val="28"/>
              </w:rPr>
              <w:t>Име, презиме, фамилия</w:t>
            </w:r>
          </w:p>
        </w:tc>
        <w:tc>
          <w:tcPr>
            <w:tcW w:w="3544" w:type="dxa"/>
          </w:tcPr>
          <w:p w:rsidR="00914D94" w:rsidRPr="00914D94" w:rsidRDefault="00914D94" w:rsidP="00914D94">
            <w:pPr>
              <w:jc w:val="center"/>
              <w:rPr>
                <w:rFonts w:ascii="Times New Roman" w:hAnsi="Times New Roman"/>
                <w:sz w:val="28"/>
              </w:rPr>
            </w:pPr>
            <w:r w:rsidRPr="00914D94">
              <w:rPr>
                <w:rFonts w:ascii="Times New Roman" w:hAnsi="Times New Roman"/>
                <w:sz w:val="28"/>
              </w:rPr>
              <w:t>Месторабота</w:t>
            </w:r>
          </w:p>
        </w:tc>
        <w:tc>
          <w:tcPr>
            <w:tcW w:w="1701" w:type="dxa"/>
          </w:tcPr>
          <w:p w:rsidR="00914D94" w:rsidRPr="00914D94" w:rsidRDefault="00914D94" w:rsidP="00914D94">
            <w:pPr>
              <w:jc w:val="center"/>
              <w:rPr>
                <w:rFonts w:ascii="Times New Roman" w:hAnsi="Times New Roman"/>
                <w:sz w:val="28"/>
              </w:rPr>
            </w:pPr>
            <w:r w:rsidRPr="00914D94">
              <w:rPr>
                <w:rFonts w:ascii="Times New Roman" w:hAnsi="Times New Roman"/>
                <w:sz w:val="28"/>
              </w:rPr>
              <w:t>длъжност</w:t>
            </w:r>
          </w:p>
        </w:tc>
      </w:tr>
      <w:tr w:rsidR="00914D94" w:rsidRPr="00914D94" w:rsidTr="009835E9">
        <w:tc>
          <w:tcPr>
            <w:tcW w:w="567" w:type="dxa"/>
          </w:tcPr>
          <w:p w:rsidR="00914D94" w:rsidRPr="00914D94" w:rsidRDefault="00914D94" w:rsidP="009835E9">
            <w:pPr>
              <w:ind w:left="-218" w:firstLine="218"/>
              <w:rPr>
                <w:rFonts w:ascii="Times New Roman" w:hAnsi="Times New Roman"/>
                <w:sz w:val="28"/>
              </w:rPr>
            </w:pPr>
            <w:r w:rsidRPr="00914D94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544" w:type="dxa"/>
          </w:tcPr>
          <w:p w:rsidR="00914D94" w:rsidRPr="00914D94" w:rsidRDefault="00914D94" w:rsidP="00914D94">
            <w:pPr>
              <w:jc w:val="both"/>
              <w:rPr>
                <w:rFonts w:ascii="Times New Roman" w:hAnsi="Times New Roman"/>
                <w:sz w:val="28"/>
              </w:rPr>
            </w:pPr>
            <w:r w:rsidRPr="00914D94">
              <w:rPr>
                <w:rFonts w:ascii="Times New Roman" w:hAnsi="Times New Roman"/>
                <w:sz w:val="28"/>
              </w:rPr>
              <w:t>Кремена Венциславова Димитрова</w:t>
            </w:r>
          </w:p>
        </w:tc>
        <w:tc>
          <w:tcPr>
            <w:tcW w:w="3544" w:type="dxa"/>
          </w:tcPr>
          <w:p w:rsidR="00914D94" w:rsidRPr="00914D94" w:rsidRDefault="00914D94" w:rsidP="00914D94">
            <w:pPr>
              <w:rPr>
                <w:rFonts w:ascii="Times New Roman" w:hAnsi="Times New Roman"/>
                <w:sz w:val="28"/>
              </w:rPr>
            </w:pPr>
            <w:r w:rsidRPr="00914D94">
              <w:rPr>
                <w:rFonts w:ascii="Times New Roman" w:hAnsi="Times New Roman"/>
                <w:sz w:val="28"/>
              </w:rPr>
              <w:t>ДГ“Ален мак“ с. Иваново</w:t>
            </w:r>
          </w:p>
        </w:tc>
        <w:tc>
          <w:tcPr>
            <w:tcW w:w="1701" w:type="dxa"/>
          </w:tcPr>
          <w:p w:rsidR="00914D94" w:rsidRPr="00914D94" w:rsidRDefault="00914D94" w:rsidP="00914D94">
            <w:pPr>
              <w:rPr>
                <w:rFonts w:ascii="Times New Roman" w:hAnsi="Times New Roman"/>
                <w:sz w:val="28"/>
              </w:rPr>
            </w:pPr>
            <w:r w:rsidRPr="00914D94">
              <w:rPr>
                <w:rFonts w:ascii="Times New Roman" w:hAnsi="Times New Roman"/>
                <w:sz w:val="28"/>
              </w:rPr>
              <w:t>учител</w:t>
            </w:r>
          </w:p>
        </w:tc>
      </w:tr>
    </w:tbl>
    <w:p w:rsidR="00914D94" w:rsidRPr="00914D94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№478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и т.8 и ал. 2 от ЗМСМА във връзка с чл. 27 ал.4 и ал.5 от ЗМСМА, чл.124 ал.1 и ал.2 и чл.127 ал.1 от Закона за публичните финанси,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Извършва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вътрешни корекции по параграфи, дейности и функции по бюджета, както следва: </w:t>
      </w:r>
    </w:p>
    <w:p w:rsidR="00914D94" w:rsidRP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1. Функция „Жилищно  строителство, благоустройство, комунално стопанство и опазване на околната среда ”</w:t>
      </w:r>
    </w:p>
    <w:p w:rsidR="00914D94" w:rsidRP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ab/>
        <w:t>Дейност 619 „Други дейности по жилищно строителство, благоустройство и регионално развитие“</w:t>
      </w:r>
    </w:p>
    <w:p w:rsidR="00914D94" w:rsidRP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§5206 Изграждане на инфраструктурни обекти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+   20270 лв.</w:t>
      </w:r>
    </w:p>
    <w:p w:rsidR="00914D94" w:rsidRP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3. Функция Функция „</w:t>
      </w:r>
      <w:r w:rsidRPr="00914D9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Разходи, некласифицирани в др. функции“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0098 Резерв          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  20270 лв.</w:t>
      </w:r>
    </w:p>
    <w:tbl>
      <w:tblPr>
        <w:tblpPr w:leftFromText="141" w:rightFromText="141" w:vertAnchor="text" w:horzAnchor="margin" w:tblpXSpec="center" w:tblpY="1039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140"/>
        <w:gridCol w:w="1134"/>
        <w:gridCol w:w="851"/>
        <w:gridCol w:w="425"/>
        <w:gridCol w:w="851"/>
        <w:gridCol w:w="425"/>
        <w:gridCol w:w="850"/>
        <w:gridCol w:w="709"/>
        <w:gridCol w:w="992"/>
      </w:tblGrid>
      <w:tr w:rsidR="00914D94" w:rsidRPr="00914D94" w:rsidTr="00914D94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914D94" w:rsidRPr="00914D94" w:rsidTr="00914D94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 ДД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Отчисления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4D94" w:rsidRPr="00914D94" w:rsidRDefault="00914D94" w:rsidP="00914D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14D94" w:rsidRPr="00914D94" w:rsidTr="00914D94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50270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+20270</w:t>
            </w:r>
          </w:p>
        </w:tc>
      </w:tr>
      <w:tr w:rsidR="00914D94" w:rsidRPr="00914D94" w:rsidTr="00914D94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50270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+20270</w:t>
            </w:r>
          </w:p>
        </w:tc>
      </w:tr>
      <w:tr w:rsidR="00914D94" w:rsidRPr="00914D94" w:rsidTr="00914D9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зона за отдих и игра в с. Табачка, община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+4010</w:t>
            </w: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14D94" w:rsidRPr="00914D94" w:rsidTr="00914D9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детска площадка  в с. Иваново, община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+4730</w:t>
            </w: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14D94" w:rsidRPr="00914D94" w:rsidTr="00914D9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детска площадка  в с. Церовец, община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</w:t>
            </w: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+5230</w:t>
            </w: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14D94" w:rsidRPr="00914D94" w:rsidTr="00914D9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D94" w:rsidRPr="00914D94" w:rsidRDefault="00914D94" w:rsidP="009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детска площадка  в с. Нисово, община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4D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+6300</w:t>
            </w:r>
          </w:p>
          <w:p w:rsidR="00914D94" w:rsidRPr="00914D94" w:rsidRDefault="00914D94" w:rsidP="0091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II.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поименния списък за капиталови разходи за 20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както следва:</w:t>
      </w: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№479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13 и ал. 2, във връзка с чл. 27, ал. 2 и 3 от Закона за местното самоуправление и местната администрация,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§ 1.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Изменя и допълва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чл. 31, т. 1 ,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като текстът на разпоредбата придобива следната редакция: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„Извършването на дейности от стопански или битов характер, вкл. и тържества и събирания от частен характер в жилищните сгради и около тях, предизвикващи шум, независимо от произхода му, нарушаващ спокойствието на гражданите в часовете от 14,00 до 16,00 часа и от 22,30 до 06,00 часа“</w:t>
      </w:r>
    </w:p>
    <w:p w:rsidR="00914D94" w:rsidRP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 w:rsid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№480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 11 и ал.2 във връзка с чл.27, ал.4 и ал.5 от ЗМСМА и чл. 62, ал. 2 от АПК,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поправка на очевидна фактическа грешка в Решение № 464 по Протокол № 40 от 23.06.2022г. в точка 1 - ред 4 и 5: </w:t>
      </w:r>
    </w:p>
    <w:p w:rsidR="00914D94" w:rsidRP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„- 84049.75.200, местност “Русенски път“ по кадастралната карта и кадастрални регистри на с. Щръклево, община Иваново, област Русе. „           </w:t>
      </w:r>
    </w:p>
    <w:p w:rsidR="00914D94" w:rsidRP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се чете: </w:t>
      </w:r>
    </w:p>
    <w:p w:rsidR="00914D94" w:rsidRP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„-56397.938.29, местност “Манкара“ по кадастралната карта и кадастрални регистри на с. Пиргово, община Иваново, област Русе.“</w:t>
      </w:r>
    </w:p>
    <w:p w:rsid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В останалата си част Решение № 464 по протокол № 40 от 23.06.2022г. остава непроменено.</w:t>
      </w:r>
    </w:p>
    <w:p w:rsid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№481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§ 60 от Закона за управление на отпадъците и чл. 21, ал. 1, т. 8 и ал. 2, във връзка с чл. 27, ал. 4 и ал. 5 от ЗМСМА, Общински съвет Иваново РЕШИ:</w:t>
      </w:r>
    </w:p>
    <w:p w:rsidR="00914D94" w:rsidRP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914D94" w:rsidRDefault="00914D94" w:rsidP="00914D94">
      <w:pPr>
        <w:numPr>
          <w:ilvl w:val="0"/>
          <w:numId w:val="13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Община Иваново да възстанови натрупаните от нея в банковата сметка за чужди средства на РИОСВ-Русе обезпечения и отчисления по чл. 60 и чл. 64 от Закона за управление на отпадъците в периода 1 януари – 30 юни 2022 г. в общ размер </w:t>
      </w: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146 595,58 лева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да ги разходва за дейности, свързани с управлението на отпадъците.</w:t>
      </w:r>
    </w:p>
    <w:p w:rsidR="00914D94" w:rsidRPr="00914D94" w:rsidRDefault="00914D94" w:rsidP="00914D94">
      <w:pPr>
        <w:numPr>
          <w:ilvl w:val="0"/>
          <w:numId w:val="13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Иваново да преустанови заплащането на дължимите отчисления по чл. 60 и чл. 64 от ЗУО за депонираните от нея смесени битови отпадъци на Регионално депо Русе в периода 1 юли – 31 декември 2022 г. и да ги разходва за дейности, свързани с управлението на отпадъците.</w:t>
      </w:r>
    </w:p>
    <w:p w:rsidR="00914D94" w:rsidRPr="00914D94" w:rsidRDefault="00914D94" w:rsidP="00914D94">
      <w:pPr>
        <w:numPr>
          <w:ilvl w:val="0"/>
          <w:numId w:val="13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4D9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ВЪЗЛАГА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Кмета на Община Иваново да предприеме всички необходими действия за възстановяване на натрупаните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t>от Община Иваново през 2022 г. отчисления и обезпечения по чл. 60 и чл. 64 от ЗУО в банковата сметка за чужди средства на РИОСВ-Русе, като Решението на Общински съвет-</w:t>
      </w:r>
      <w:r w:rsidRPr="00914D9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Иваново своевременно бъде изпратено на РИОСВ-Русе и Община Русе, след неговото влизане в сила</w:t>
      </w:r>
      <w:r w:rsidRPr="00914D9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914D94" w:rsidRPr="00C87A8E" w:rsidRDefault="00914D94" w:rsidP="009C555C">
      <w:pPr>
        <w:numPr>
          <w:ilvl w:val="0"/>
          <w:numId w:val="13"/>
        </w:numPr>
        <w:spacing w:after="0" w:line="240" w:lineRule="auto"/>
        <w:ind w:left="284" w:righ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7A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ВЪЗЛАГА </w:t>
      </w:r>
      <w:r w:rsidRPr="00C87A8E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Кмета на Община Иваново да извърши необходимите вътрешни компенсирани промени, във връзка с взетото решение без да се изменя приетият от общински съвет начин на определяне и размер на таксата за битови отпадъци.</w:t>
      </w:r>
    </w:p>
    <w:p w:rsidR="00914D94" w:rsidRPr="00914D94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C87A8E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914D94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9300D" w:rsidRPr="0089300D" w:rsidRDefault="0089300D" w:rsidP="008930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93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9300D" w:rsidRPr="0089300D" w:rsidRDefault="0089300D" w:rsidP="008930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9300D" w:rsidRPr="0089300D" w:rsidRDefault="0089300D" w:rsidP="008930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93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№482</w:t>
      </w:r>
    </w:p>
    <w:p w:rsidR="0089300D" w:rsidRPr="0089300D" w:rsidRDefault="0089300D" w:rsidP="008930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9300D" w:rsidRPr="0089300D" w:rsidRDefault="0089300D" w:rsidP="008930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9300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9300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89300D" w:rsidRPr="0089300D" w:rsidRDefault="0089300D" w:rsidP="0089300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9300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1. </w:t>
      </w:r>
      <w:r w:rsidRPr="008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Дава съгласие </w:t>
      </w:r>
      <w:r w:rsidRPr="008930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да бъде извършена продажба на</w:t>
      </w:r>
      <w:r w:rsidRPr="008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r w:rsidRPr="008930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урегулиран поземлен имот (УПИ) VIII-380 в кв. 2 по регулационния план на с.Нисово, общ. Иваново, обл. Русе, одобрен със Заповед № 388,389/18.02.1935 г. на ОНС град Русе, с площ 1100 кв.м., при граници и съседи: север – УПИ VII-381, изток – улица, юг – улица и запад – УПИ IX-379, предмет на АЧОС № 2392/29.06.2022 г. за поправка на Акт за частна общинска собственост № 566/22.05.2002 г., вписан в СВ-Русе с вх. рег. № 7894 от 24.06.2022 г., под № 176, том 22, дело № 4594</w:t>
      </w:r>
      <w:r w:rsidRPr="008930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на наследника на Петър </w:t>
      </w:r>
      <w:r w:rsidR="003932C9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bookmarkStart w:id="0" w:name="_GoBack"/>
      <w:bookmarkEnd w:id="0"/>
      <w:r w:rsidRPr="008930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Пенев - собственик на законно построените върху имота сграда и гараж.</w:t>
      </w:r>
    </w:p>
    <w:p w:rsidR="0089300D" w:rsidRPr="0089300D" w:rsidRDefault="0089300D" w:rsidP="00893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9300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</w:t>
      </w:r>
      <w:r w:rsidRPr="008930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9300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продажна цена</w:t>
      </w:r>
      <w:r w:rsidRPr="008930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89300D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89300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8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12 780,</w:t>
      </w:r>
      <w:r w:rsidRPr="008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00</w:t>
      </w:r>
      <w:r w:rsidRPr="008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лв. (дванадесет хиляди седемстотин и осемдесет лева) </w:t>
      </w:r>
      <w:r w:rsidRPr="0089300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без ДДС.</w:t>
      </w:r>
    </w:p>
    <w:p w:rsidR="0089300D" w:rsidRPr="0089300D" w:rsidRDefault="0089300D" w:rsidP="00893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3. Определя </w:t>
      </w:r>
      <w:r w:rsidRPr="0089300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Нисово, общ. Иваново, обл. Русе.</w:t>
      </w:r>
    </w:p>
    <w:p w:rsidR="0089300D" w:rsidRPr="0089300D" w:rsidRDefault="0089300D" w:rsidP="00893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9300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89300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89300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9300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930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:rsidR="0089300D" w:rsidRPr="0089300D" w:rsidRDefault="0089300D" w:rsidP="00893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9300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8930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6C4BE2" w:rsidRDefault="006C4BE2" w:rsidP="008930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94" w:rsidRDefault="00914D94" w:rsidP="00862727">
      <w:pPr>
        <w:spacing w:after="0" w:line="240" w:lineRule="auto"/>
      </w:pPr>
      <w:r>
        <w:separator/>
      </w:r>
    </w:p>
  </w:endnote>
  <w:endnote w:type="continuationSeparator" w:id="0">
    <w:p w:rsidR="00914D94" w:rsidRDefault="00914D94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914D94" w:rsidRDefault="00914D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2C9">
          <w:rPr>
            <w:noProof/>
          </w:rPr>
          <w:t>13</w:t>
        </w:r>
        <w:r>
          <w:fldChar w:fldCharType="end"/>
        </w:r>
      </w:p>
    </w:sdtContent>
  </w:sdt>
  <w:p w:rsidR="00914D94" w:rsidRDefault="00914D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94" w:rsidRDefault="00914D94" w:rsidP="00862727">
      <w:pPr>
        <w:spacing w:after="0" w:line="240" w:lineRule="auto"/>
      </w:pPr>
      <w:r>
        <w:separator/>
      </w:r>
    </w:p>
  </w:footnote>
  <w:footnote w:type="continuationSeparator" w:id="0">
    <w:p w:rsidR="00914D94" w:rsidRDefault="00914D94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6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2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5"/>
  </w:num>
  <w:num w:numId="5">
    <w:abstractNumId w:val="4"/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22"/>
  </w:num>
  <w:num w:numId="10">
    <w:abstractNumId w:val="11"/>
  </w:num>
  <w:num w:numId="11">
    <w:abstractNumId w:val="1"/>
  </w:num>
  <w:num w:numId="12">
    <w:abstractNumId w:val="19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0"/>
  </w:num>
  <w:num w:numId="18">
    <w:abstractNumId w:val="23"/>
  </w:num>
  <w:num w:numId="19">
    <w:abstractNumId w:val="21"/>
  </w:num>
  <w:num w:numId="20">
    <w:abstractNumId w:val="8"/>
  </w:num>
  <w:num w:numId="21">
    <w:abstractNumId w:val="10"/>
  </w:num>
  <w:num w:numId="22">
    <w:abstractNumId w:val="6"/>
  </w:num>
  <w:num w:numId="23">
    <w:abstractNumId w:val="5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932C9"/>
    <w:rsid w:val="003A10CA"/>
    <w:rsid w:val="003A628F"/>
    <w:rsid w:val="003A7A17"/>
    <w:rsid w:val="003C2012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4D94"/>
    <w:rsid w:val="00916ECB"/>
    <w:rsid w:val="0092040D"/>
    <w:rsid w:val="00927026"/>
    <w:rsid w:val="009314FF"/>
    <w:rsid w:val="009322A3"/>
    <w:rsid w:val="0094005E"/>
    <w:rsid w:val="009411FB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545BB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F7FA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0849-B3BF-4263-BB3C-D222ADD4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2020-07-28T13:13:00Z</cp:lastPrinted>
  <dcterms:created xsi:type="dcterms:W3CDTF">2022-07-26T05:58:00Z</dcterms:created>
  <dcterms:modified xsi:type="dcterms:W3CDTF">2022-07-26T05:58:00Z</dcterms:modified>
</cp:coreProperties>
</file>