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Default="003B75DC" w:rsidP="00E76167">
      <w:pPr>
        <w:ind w:right="-1"/>
        <w:jc w:val="center"/>
        <w:rPr>
          <w:b/>
          <w:sz w:val="40"/>
          <w:szCs w:val="40"/>
        </w:rPr>
      </w:pPr>
      <w:r w:rsidRPr="003B75DC">
        <w:rPr>
          <w:b/>
          <w:sz w:val="40"/>
          <w:szCs w:val="40"/>
        </w:rPr>
        <w:t>У В Е Д О М Л Е Н И Е</w:t>
      </w:r>
    </w:p>
    <w:p w:rsidR="00E76167" w:rsidRPr="003B75DC" w:rsidRDefault="00E76167" w:rsidP="00E76167">
      <w:pPr>
        <w:ind w:right="-1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6246EB">
        <w:rPr>
          <w:b/>
          <w:sz w:val="28"/>
          <w:lang w:val="en-US"/>
        </w:rPr>
        <w:t>14</w:t>
      </w:r>
      <w:r w:rsidRPr="00917A3D">
        <w:rPr>
          <w:b/>
          <w:sz w:val="28"/>
        </w:rPr>
        <w:t>.</w:t>
      </w:r>
      <w:r w:rsidR="00011C3C">
        <w:rPr>
          <w:b/>
          <w:sz w:val="28"/>
          <w:lang w:val="en-US"/>
        </w:rPr>
        <w:t>0</w:t>
      </w:r>
      <w:r w:rsidR="006246EB">
        <w:rPr>
          <w:b/>
          <w:sz w:val="28"/>
          <w:lang w:val="en-US"/>
        </w:rPr>
        <w:t>5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011C3C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011C3C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6246EB" w:rsidRDefault="006246EB" w:rsidP="006246EB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B762E">
        <w:rPr>
          <w:sz w:val="28"/>
          <w:szCs w:val="28"/>
        </w:rPr>
        <w:t xml:space="preserve">Вземане на решение за одобряване на подробен устройствен план – изменение план за улична регулация (ПУП-ИПУР) от </w:t>
      </w:r>
      <w:proofErr w:type="spellStart"/>
      <w:r w:rsidRPr="005B762E">
        <w:rPr>
          <w:sz w:val="28"/>
          <w:szCs w:val="28"/>
        </w:rPr>
        <w:t>ОТ</w:t>
      </w:r>
      <w:proofErr w:type="spellEnd"/>
      <w:r w:rsidRPr="005B762E">
        <w:rPr>
          <w:sz w:val="28"/>
          <w:szCs w:val="28"/>
        </w:rPr>
        <w:t xml:space="preserve"> 190 до ОТ 208 и Подробен устройствен план – изменение план за регулация /ПУП- ИПР/ за УПИ III-842, УПИ XIV-841, УПИ XIII-839, УПИ XII-837 и УПИ V-836 в кв. 91 и  УПИ I-827 и УПИ XIV-827 в кв. 90 по плана на с. Тръстеник, общ. Иваново, </w:t>
      </w:r>
      <w:proofErr w:type="spellStart"/>
      <w:r w:rsidRPr="005B762E">
        <w:rPr>
          <w:sz w:val="28"/>
          <w:szCs w:val="28"/>
        </w:rPr>
        <w:t>обл</w:t>
      </w:r>
      <w:proofErr w:type="spellEnd"/>
      <w:r w:rsidRPr="005B762E">
        <w:rPr>
          <w:sz w:val="28"/>
          <w:szCs w:val="28"/>
        </w:rPr>
        <w:t>. Русе</w:t>
      </w:r>
      <w:r w:rsidRPr="000C55CB">
        <w:rPr>
          <w:sz w:val="28"/>
          <w:szCs w:val="28"/>
        </w:rPr>
        <w:t>.</w:t>
      </w:r>
    </w:p>
    <w:p w:rsidR="006246EB" w:rsidRPr="0045131D" w:rsidRDefault="006246EB" w:rsidP="006246EB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6246EB" w:rsidRDefault="006246EB" w:rsidP="006246E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156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.2026 г.</w:t>
      </w:r>
    </w:p>
    <w:p w:rsidR="006246EB" w:rsidRDefault="006246EB" w:rsidP="006246EB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B762E">
        <w:rPr>
          <w:sz w:val="28"/>
          <w:szCs w:val="28"/>
        </w:rPr>
        <w:t xml:space="preserve">Вземане на решение за отдаване под наем без търг или конкурс на част от недвижим имот – частна общинска собственост, находящ се в с. Кошов, общ. Иваново, </w:t>
      </w:r>
      <w:proofErr w:type="spellStart"/>
      <w:r w:rsidRPr="005B762E">
        <w:rPr>
          <w:sz w:val="28"/>
          <w:szCs w:val="28"/>
        </w:rPr>
        <w:t>обл</w:t>
      </w:r>
      <w:proofErr w:type="spellEnd"/>
      <w:r w:rsidRPr="005B762E">
        <w:rPr>
          <w:sz w:val="28"/>
          <w:szCs w:val="28"/>
        </w:rPr>
        <w:t>. Русе</w:t>
      </w:r>
      <w:r>
        <w:rPr>
          <w:sz w:val="28"/>
          <w:szCs w:val="28"/>
          <w:lang w:val="en-US"/>
        </w:rPr>
        <w:t>.</w:t>
      </w:r>
    </w:p>
    <w:p w:rsidR="006246EB" w:rsidRDefault="006246EB" w:rsidP="006246EB">
      <w:pPr>
        <w:ind w:left="1416" w:firstLine="708"/>
        <w:jc w:val="both"/>
        <w:rPr>
          <w:sz w:val="28"/>
          <w:szCs w:val="28"/>
        </w:rPr>
      </w:pPr>
      <w:r w:rsidRPr="00687722">
        <w:rPr>
          <w:sz w:val="28"/>
          <w:szCs w:val="28"/>
        </w:rPr>
        <w:t>Вносител: Георги Миланов – Кмет на Община Иваново</w:t>
      </w:r>
    </w:p>
    <w:p w:rsidR="006246EB" w:rsidRDefault="006246EB" w:rsidP="006246E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157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.2026 г.</w:t>
      </w:r>
    </w:p>
    <w:p w:rsidR="006246EB" w:rsidRDefault="006246EB" w:rsidP="006246EB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5B762E">
        <w:rPr>
          <w:sz w:val="28"/>
          <w:szCs w:val="28"/>
        </w:rPr>
        <w:t>Определяне позицията на Община Иваново по точките от дневния ред на неприсъствено Общо събрание на съдружниците на „ВиК” ООД – гр. Русе, което ще се проведе на 29.05.2026 г</w:t>
      </w:r>
      <w:r>
        <w:rPr>
          <w:sz w:val="28"/>
          <w:szCs w:val="28"/>
          <w:lang w:val="en-US"/>
        </w:rPr>
        <w:t>.</w:t>
      </w:r>
    </w:p>
    <w:p w:rsidR="006246EB" w:rsidRPr="0045131D" w:rsidRDefault="006246EB" w:rsidP="006246EB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6246EB" w:rsidRPr="00530287" w:rsidRDefault="006246EB" w:rsidP="006246EB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158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5</w:t>
      </w:r>
      <w:r w:rsidRPr="00530287">
        <w:rPr>
          <w:sz w:val="28"/>
          <w:szCs w:val="28"/>
        </w:rPr>
        <w:t>.2026 г.</w:t>
      </w:r>
    </w:p>
    <w:p w:rsidR="006246EB" w:rsidRPr="00530287" w:rsidRDefault="006246EB" w:rsidP="006246EB">
      <w:pPr>
        <w:tabs>
          <w:tab w:val="left" w:pos="5670"/>
        </w:tabs>
        <w:ind w:left="1416" w:firstLine="708"/>
        <w:jc w:val="both"/>
        <w:rPr>
          <w:sz w:val="28"/>
          <w:szCs w:val="28"/>
        </w:rPr>
      </w:pPr>
    </w:p>
    <w:p w:rsidR="00986D88" w:rsidRDefault="00986D88" w:rsidP="00986D88">
      <w:pPr>
        <w:ind w:left="1416" w:firstLine="708"/>
        <w:jc w:val="both"/>
        <w:rPr>
          <w:sz w:val="28"/>
          <w:szCs w:val="28"/>
        </w:rPr>
      </w:pPr>
    </w:p>
    <w:p w:rsidR="00327B1B" w:rsidRPr="003B7B92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3B7B92">
        <w:rPr>
          <w:b/>
          <w:sz w:val="28"/>
          <w:szCs w:val="28"/>
          <w:lang w:val="en-US"/>
        </w:rPr>
        <w:t xml:space="preserve"> /</w:t>
      </w:r>
      <w:r w:rsidR="003B7B92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986D88">
      <w:pgSz w:w="11906" w:h="16838" w:code="9"/>
      <w:pgMar w:top="709" w:right="127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1C3C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B7B92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46EB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A74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6D88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76167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BB0E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154E-0C0B-4B3D-A476-4AA96387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2026-05-07T11:59:00Z</dcterms:created>
  <dcterms:modified xsi:type="dcterms:W3CDTF">2026-05-07T11:59:00Z</dcterms:modified>
</cp:coreProperties>
</file>