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rStyle w:val="a3"/>
          <w:b/>
          <w:lang w:val="en-US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C32B92" w:rsidRDefault="00C32B92" w:rsidP="00E366B9">
      <w:pPr>
        <w:ind w:right="-1"/>
        <w:jc w:val="center"/>
        <w:rPr>
          <w:rStyle w:val="a3"/>
          <w:b/>
          <w:lang w:val="en-US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CC47E4">
        <w:rPr>
          <w:b/>
          <w:sz w:val="28"/>
          <w:lang w:val="en-US"/>
        </w:rPr>
        <w:t>7</w:t>
      </w:r>
      <w:r>
        <w:rPr>
          <w:b/>
          <w:sz w:val="28"/>
        </w:rPr>
        <w:t>.</w:t>
      </w:r>
      <w:r w:rsidR="006A6D77">
        <w:rPr>
          <w:b/>
          <w:sz w:val="28"/>
          <w:lang w:val="en-US"/>
        </w:rPr>
        <w:t>0</w:t>
      </w:r>
      <w:r w:rsidR="00CC47E4">
        <w:rPr>
          <w:b/>
          <w:sz w:val="28"/>
          <w:lang w:val="en-US"/>
        </w:rPr>
        <w:t>4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6A6D77">
        <w:rPr>
          <w:b/>
          <w:sz w:val="28"/>
          <w:lang w:val="en-US"/>
        </w:rPr>
        <w:t>3</w:t>
      </w:r>
      <w:r>
        <w:rPr>
          <w:b/>
          <w:sz w:val="28"/>
        </w:rPr>
        <w:t xml:space="preserve"> г. (</w:t>
      </w:r>
      <w:r w:rsidR="00AD06D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312931" w:rsidRPr="00312931" w:rsidRDefault="00E17410" w:rsidP="00C32B92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CC47E4" w:rsidRDefault="00CC47E4" w:rsidP="00CC47E4">
      <w:pPr>
        <w:pStyle w:val="a7"/>
        <w:numPr>
          <w:ilvl w:val="0"/>
          <w:numId w:val="2"/>
        </w:numPr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Продажба на урегулиран поземлен имот (УПИ) XI-639, кв. 81, по регулационния план на с. Пиргово, общ. Иваново,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Русе, на собственика на законно построена върху имота сграда.</w:t>
      </w:r>
    </w:p>
    <w:p w:rsidR="00CC47E4" w:rsidRDefault="00CC47E4" w:rsidP="00CC47E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CC47E4" w:rsidRDefault="00CC47E4" w:rsidP="00CC47E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137/ 28.03.2023 г.</w:t>
      </w:r>
    </w:p>
    <w:p w:rsidR="00CC47E4" w:rsidRDefault="00CC47E4" w:rsidP="00CC4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Приемане на Общинска стратегия за подкрепа за личностно развитие на децата и учениците в Община Иваново (2023-2024).</w:t>
      </w:r>
    </w:p>
    <w:p w:rsidR="00CC47E4" w:rsidRDefault="00CC47E4" w:rsidP="00CC47E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CC47E4" w:rsidRDefault="00CC47E4" w:rsidP="00CC47E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152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04</w:t>
      </w:r>
      <w:r>
        <w:rPr>
          <w:sz w:val="28"/>
          <w:szCs w:val="28"/>
          <w:lang w:val="en-US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.2023 г.</w:t>
      </w:r>
    </w:p>
    <w:p w:rsidR="00CC47E4" w:rsidRDefault="00CC47E4" w:rsidP="00CC47E4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 Поправка на очевидна фактическа грешка в Решение № 595, по Протокол № 54 от заседание на Общински съвет-Иваново, проведено на 16.03.2023 г</w:t>
      </w:r>
      <w:r>
        <w:rPr>
          <w:sz w:val="28"/>
          <w:szCs w:val="28"/>
          <w:lang w:val="en-US"/>
        </w:rPr>
        <w:t>.</w:t>
      </w:r>
    </w:p>
    <w:p w:rsidR="00CC47E4" w:rsidRDefault="00CC47E4" w:rsidP="00CC47E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CC47E4" w:rsidRDefault="00CC47E4" w:rsidP="00CC47E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159</w:t>
      </w:r>
      <w:r>
        <w:rPr>
          <w:sz w:val="28"/>
          <w:szCs w:val="28"/>
          <w:lang w:val="en-US"/>
        </w:rPr>
        <w:t>/ 0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.2023 г.</w:t>
      </w:r>
      <w:r>
        <w:rPr>
          <w:sz w:val="28"/>
          <w:szCs w:val="28"/>
          <w:lang w:val="en-US"/>
        </w:rPr>
        <w:tab/>
      </w:r>
    </w:p>
    <w:p w:rsidR="00CC47E4" w:rsidRDefault="00CC47E4" w:rsidP="00CC47E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Вземане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решение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прекратяване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съсобственост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върху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поземлен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имот</w:t>
      </w:r>
      <w:proofErr w:type="spellEnd"/>
      <w:r>
        <w:rPr>
          <w:sz w:val="28"/>
          <w:szCs w:val="28"/>
          <w:lang w:val="en-US"/>
        </w:rPr>
        <w:t xml:space="preserve"> (ПИ) с </w:t>
      </w:r>
      <w:proofErr w:type="spellStart"/>
      <w:r>
        <w:rPr>
          <w:sz w:val="28"/>
          <w:szCs w:val="28"/>
          <w:lang w:val="en-US"/>
        </w:rPr>
        <w:t>идентификатор</w:t>
      </w:r>
      <w:proofErr w:type="spellEnd"/>
      <w:r>
        <w:rPr>
          <w:sz w:val="28"/>
          <w:szCs w:val="28"/>
          <w:lang w:val="en-US"/>
        </w:rPr>
        <w:t xml:space="preserve"> 04981.55.258 </w:t>
      </w:r>
      <w:proofErr w:type="spellStart"/>
      <w:r>
        <w:rPr>
          <w:sz w:val="28"/>
          <w:szCs w:val="28"/>
          <w:lang w:val="en-US"/>
        </w:rPr>
        <w:t>по</w:t>
      </w:r>
      <w:proofErr w:type="spellEnd"/>
      <w:r>
        <w:rPr>
          <w:sz w:val="28"/>
          <w:szCs w:val="28"/>
          <w:lang w:val="en-US"/>
        </w:rPr>
        <w:t xml:space="preserve"> КККР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с. </w:t>
      </w:r>
      <w:proofErr w:type="spellStart"/>
      <w:r>
        <w:rPr>
          <w:sz w:val="28"/>
          <w:szCs w:val="28"/>
          <w:lang w:val="en-US"/>
        </w:rPr>
        <w:t>Божичен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общ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обл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Русе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местност</w:t>
      </w:r>
      <w:proofErr w:type="spellEnd"/>
      <w:r>
        <w:rPr>
          <w:sz w:val="28"/>
          <w:szCs w:val="28"/>
          <w:lang w:val="en-US"/>
        </w:rPr>
        <w:t xml:space="preserve"> „</w:t>
      </w:r>
      <w:proofErr w:type="spellStart"/>
      <w:r>
        <w:rPr>
          <w:sz w:val="28"/>
          <w:szCs w:val="28"/>
          <w:lang w:val="en-US"/>
        </w:rPr>
        <w:t>Край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реката</w:t>
      </w:r>
      <w:proofErr w:type="spellEnd"/>
      <w:r>
        <w:rPr>
          <w:sz w:val="28"/>
          <w:szCs w:val="28"/>
          <w:lang w:val="en-US"/>
        </w:rPr>
        <w:t>“.</w:t>
      </w:r>
    </w:p>
    <w:p w:rsidR="00CC47E4" w:rsidRDefault="00CC47E4" w:rsidP="00CC47E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CC47E4" w:rsidRDefault="00CC47E4" w:rsidP="00CC47E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61/ 06.0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.2023 г.</w:t>
      </w:r>
      <w:r>
        <w:rPr>
          <w:sz w:val="28"/>
          <w:szCs w:val="28"/>
          <w:lang w:val="en-US"/>
        </w:rPr>
        <w:tab/>
      </w:r>
    </w:p>
    <w:p w:rsidR="00CC47E4" w:rsidRDefault="00CC47E4" w:rsidP="00CC47E4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Информация за изменение на бюджета на Община Иваново за четвъртото  тримесечие на 2022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  <w:lang w:val="en-US"/>
        </w:rPr>
        <w:t>.</w:t>
      </w:r>
    </w:p>
    <w:p w:rsidR="00CC47E4" w:rsidRDefault="00CC47E4" w:rsidP="00CC47E4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CC47E4" w:rsidRDefault="00CC47E4" w:rsidP="00CC47E4">
      <w:pPr>
        <w:ind w:firstLine="212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62/ 06.0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.2023 г.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CC47E4" w:rsidRDefault="00CC47E4" w:rsidP="00CC47E4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Приемане на доклади за изпълнение на читалищните дейности на народните читалища на територията на община Иваново и за изразходваните от бюджета средства за 2022 г.</w:t>
      </w:r>
    </w:p>
    <w:p w:rsidR="00CC47E4" w:rsidRDefault="00CC47E4" w:rsidP="00CC47E4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Мариян Драшков – Председател </w:t>
      </w:r>
      <w:proofErr w:type="spellStart"/>
      <w:r>
        <w:rPr>
          <w:sz w:val="28"/>
          <w:szCs w:val="28"/>
        </w:rPr>
        <w:t>ОбС</w:t>
      </w:r>
      <w:proofErr w:type="spellEnd"/>
      <w:r>
        <w:rPr>
          <w:sz w:val="28"/>
          <w:szCs w:val="28"/>
        </w:rPr>
        <w:t xml:space="preserve"> Иваново</w:t>
      </w:r>
    </w:p>
    <w:p w:rsidR="00CC47E4" w:rsidRDefault="00CC47E4" w:rsidP="00CC47E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164/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7.04.202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 xml:space="preserve"> г.</w:t>
      </w:r>
    </w:p>
    <w:p w:rsidR="00CC47E4" w:rsidRDefault="00CC47E4" w:rsidP="00CC47E4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Одобряване на подробен устройствен план /ПУП/ –  </w:t>
      </w:r>
      <w:proofErr w:type="spellStart"/>
      <w:r>
        <w:rPr>
          <w:sz w:val="28"/>
          <w:szCs w:val="28"/>
        </w:rPr>
        <w:t>парцеларен</w:t>
      </w:r>
      <w:proofErr w:type="spellEnd"/>
      <w:r>
        <w:rPr>
          <w:sz w:val="28"/>
          <w:szCs w:val="28"/>
        </w:rPr>
        <w:t xml:space="preserve"> план /ПП/ за изграждане на трасе на водопровод за обект: „Водоснабдяване на поземлен имот (ПИ) с идентификатор  56397.938.29 в местност „</w:t>
      </w:r>
      <w:proofErr w:type="spellStart"/>
      <w:r>
        <w:rPr>
          <w:sz w:val="28"/>
          <w:szCs w:val="28"/>
        </w:rPr>
        <w:t>Манкара</w:t>
      </w:r>
      <w:proofErr w:type="spellEnd"/>
      <w:r>
        <w:rPr>
          <w:sz w:val="28"/>
          <w:szCs w:val="28"/>
        </w:rPr>
        <w:t xml:space="preserve">“ по кадастралната карта и кадастралните регистри на с. Пиргово, общ. Иваново,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Русе.</w:t>
      </w:r>
      <w:r>
        <w:rPr>
          <w:sz w:val="28"/>
          <w:szCs w:val="28"/>
          <w:lang w:val="en-US"/>
        </w:rPr>
        <w:tab/>
      </w:r>
    </w:p>
    <w:p w:rsidR="00CC47E4" w:rsidRDefault="00CC47E4" w:rsidP="00CC47E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CC47E4" w:rsidRDefault="00CC47E4" w:rsidP="00CC47E4">
      <w:pPr>
        <w:ind w:left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65/ 07.04.2023 г.</w:t>
      </w:r>
    </w:p>
    <w:p w:rsidR="00CC47E4" w:rsidRDefault="00CC47E4" w:rsidP="00CC47E4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</w:t>
      </w:r>
      <w:r>
        <w:rPr>
          <w:sz w:val="28"/>
          <w:szCs w:val="28"/>
        </w:rPr>
        <w:t>Промяна на предназначение на имоти в земеделски територии, в горски територии по реда на чл. 81 от Закона за горите (ЗГ)</w:t>
      </w:r>
      <w:r>
        <w:rPr>
          <w:sz w:val="28"/>
          <w:szCs w:val="28"/>
          <w:lang w:val="en-US"/>
        </w:rPr>
        <w:t>.</w:t>
      </w:r>
    </w:p>
    <w:p w:rsidR="00CC47E4" w:rsidRDefault="00CC47E4" w:rsidP="00CC47E4">
      <w:pPr>
        <w:ind w:firstLine="709"/>
        <w:jc w:val="both"/>
        <w:rPr>
          <w:sz w:val="28"/>
          <w:szCs w:val="28"/>
          <w:lang w:val="en-US"/>
        </w:rPr>
      </w:pPr>
    </w:p>
    <w:p w:rsidR="00CC47E4" w:rsidRDefault="00CC47E4" w:rsidP="00CC47E4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lastRenderedPageBreak/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CC47E4" w:rsidRDefault="00CC47E4" w:rsidP="00CC47E4">
      <w:pPr>
        <w:ind w:left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72/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1.04.2023 г.</w:t>
      </w:r>
    </w:p>
    <w:p w:rsidR="00CC47E4" w:rsidRDefault="00CC47E4" w:rsidP="00CC47E4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</w:t>
      </w:r>
      <w:r>
        <w:rPr>
          <w:sz w:val="28"/>
          <w:szCs w:val="28"/>
        </w:rPr>
        <w:t>Премахване на потенциално опасни дървета, застрашаващи безопасността на граждани, сгради и съоръжения, и реализация на добитата дървесина чрез продажба на стояща дървесина на корен от извън горски територии</w:t>
      </w:r>
      <w:r>
        <w:rPr>
          <w:sz w:val="28"/>
          <w:szCs w:val="28"/>
          <w:lang w:val="en-US"/>
        </w:rPr>
        <w:t>.</w:t>
      </w:r>
    </w:p>
    <w:p w:rsidR="00CC47E4" w:rsidRDefault="00CC47E4" w:rsidP="00CC47E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CC47E4" w:rsidRDefault="00CC47E4" w:rsidP="00CC47E4">
      <w:pPr>
        <w:ind w:left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№173/ 11.04.2023 г.</w:t>
      </w:r>
    </w:p>
    <w:p w:rsidR="00CC47E4" w:rsidRDefault="00CC47E4" w:rsidP="00CC4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10. </w:t>
      </w:r>
      <w:proofErr w:type="spellStart"/>
      <w:r>
        <w:rPr>
          <w:sz w:val="28"/>
          <w:szCs w:val="28"/>
          <w:lang w:val="en-US"/>
        </w:rPr>
        <w:t>Приемане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разчети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условия</w:t>
      </w:r>
      <w:proofErr w:type="spellEnd"/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лимити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уреждане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бюджетни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отношения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срока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приемане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бюджет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2023 г.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съобразно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Закона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прилагане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разпоредби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Закона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държавния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бюджет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Република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България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2022 г., </w:t>
      </w:r>
      <w:proofErr w:type="spellStart"/>
      <w:r>
        <w:rPr>
          <w:sz w:val="28"/>
          <w:szCs w:val="28"/>
          <w:lang w:val="en-US"/>
        </w:rPr>
        <w:t>Закона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бюджета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държавното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обществено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осигуряване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2022г. </w:t>
      </w:r>
      <w:proofErr w:type="gramStart"/>
      <w:r>
        <w:rPr>
          <w:sz w:val="28"/>
          <w:szCs w:val="28"/>
          <w:lang w:val="en-US"/>
        </w:rPr>
        <w:t>и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Закона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бюджета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Националната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здравноосигурителна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каса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2022 г.</w:t>
      </w:r>
    </w:p>
    <w:p w:rsidR="00CC47E4" w:rsidRDefault="00CC47E4" w:rsidP="00CC47E4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CC47E4" w:rsidRDefault="00CC47E4" w:rsidP="00CC47E4">
      <w:pPr>
        <w:ind w:left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№174/ 13.04.2023 г.</w:t>
      </w:r>
    </w:p>
    <w:p w:rsidR="00CC47E4" w:rsidRDefault="00CC47E4" w:rsidP="00CC47E4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11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Текущи въпроси и питания.</w:t>
      </w:r>
    </w:p>
    <w:p w:rsidR="009F069A" w:rsidRPr="009F069A" w:rsidRDefault="009F069A" w:rsidP="006A6D77">
      <w:pPr>
        <w:ind w:left="709" w:hanging="1"/>
        <w:jc w:val="both"/>
        <w:rPr>
          <w:sz w:val="28"/>
          <w:szCs w:val="28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</w:rPr>
        <w:tab/>
      </w:r>
    </w:p>
    <w:p w:rsidR="00EF59C4" w:rsidRDefault="00DA0B3A" w:rsidP="00DA0B3A">
      <w:pPr>
        <w:ind w:left="720" w:right="-1" w:firstLine="720"/>
        <w:jc w:val="both"/>
        <w:rPr>
          <w:sz w:val="28"/>
          <w:szCs w:val="28"/>
        </w:rPr>
      </w:pP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6A6D77" w:rsidRPr="00D26E50" w:rsidRDefault="006A6D77" w:rsidP="00DA0B3A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CF0012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D4D62">
        <w:rPr>
          <w:b/>
          <w:sz w:val="28"/>
          <w:szCs w:val="28"/>
        </w:rPr>
        <w:t xml:space="preserve">   </w:t>
      </w:r>
      <w:r w:rsidR="00CF0012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C32B92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2068"/>
    <w:rsid w:val="000B3516"/>
    <w:rsid w:val="000C6C37"/>
    <w:rsid w:val="000C7D23"/>
    <w:rsid w:val="000D3479"/>
    <w:rsid w:val="000D3D04"/>
    <w:rsid w:val="000D4D62"/>
    <w:rsid w:val="000D57DE"/>
    <w:rsid w:val="00141498"/>
    <w:rsid w:val="00152533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474D1"/>
    <w:rsid w:val="0025171B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90A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415B0"/>
    <w:rsid w:val="0055507D"/>
    <w:rsid w:val="00560BCB"/>
    <w:rsid w:val="00580CC9"/>
    <w:rsid w:val="005A361D"/>
    <w:rsid w:val="005A7DD3"/>
    <w:rsid w:val="005D2221"/>
    <w:rsid w:val="005E280C"/>
    <w:rsid w:val="006472AC"/>
    <w:rsid w:val="00654A0C"/>
    <w:rsid w:val="006918CF"/>
    <w:rsid w:val="006A42C8"/>
    <w:rsid w:val="006A6D77"/>
    <w:rsid w:val="006B1A2F"/>
    <w:rsid w:val="006C570B"/>
    <w:rsid w:val="006F1CDE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55296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869A2"/>
    <w:rsid w:val="008930FE"/>
    <w:rsid w:val="00895893"/>
    <w:rsid w:val="008A1FE2"/>
    <w:rsid w:val="008D1343"/>
    <w:rsid w:val="008E4C2E"/>
    <w:rsid w:val="008E774D"/>
    <w:rsid w:val="009061E3"/>
    <w:rsid w:val="00912ADE"/>
    <w:rsid w:val="00933CEE"/>
    <w:rsid w:val="00947D35"/>
    <w:rsid w:val="009B390D"/>
    <w:rsid w:val="009B7A43"/>
    <w:rsid w:val="009C0A67"/>
    <w:rsid w:val="009C76D4"/>
    <w:rsid w:val="009D388C"/>
    <w:rsid w:val="009E3A64"/>
    <w:rsid w:val="009E5C0A"/>
    <w:rsid w:val="009F069A"/>
    <w:rsid w:val="00A255D2"/>
    <w:rsid w:val="00A71F4B"/>
    <w:rsid w:val="00A82DC3"/>
    <w:rsid w:val="00AB257A"/>
    <w:rsid w:val="00AD06DF"/>
    <w:rsid w:val="00AD2010"/>
    <w:rsid w:val="00AD3346"/>
    <w:rsid w:val="00B04F7F"/>
    <w:rsid w:val="00B226CF"/>
    <w:rsid w:val="00B80632"/>
    <w:rsid w:val="00B831AA"/>
    <w:rsid w:val="00BA6F41"/>
    <w:rsid w:val="00BC457A"/>
    <w:rsid w:val="00C063B5"/>
    <w:rsid w:val="00C31563"/>
    <w:rsid w:val="00C32B92"/>
    <w:rsid w:val="00C44802"/>
    <w:rsid w:val="00C51DB2"/>
    <w:rsid w:val="00CB7964"/>
    <w:rsid w:val="00CC47E4"/>
    <w:rsid w:val="00CD4B49"/>
    <w:rsid w:val="00CE1AF2"/>
    <w:rsid w:val="00CE4263"/>
    <w:rsid w:val="00CF0012"/>
    <w:rsid w:val="00D01D0D"/>
    <w:rsid w:val="00D141AF"/>
    <w:rsid w:val="00D26E50"/>
    <w:rsid w:val="00D33D4B"/>
    <w:rsid w:val="00D419C2"/>
    <w:rsid w:val="00D706E6"/>
    <w:rsid w:val="00D83749"/>
    <w:rsid w:val="00DA0B3A"/>
    <w:rsid w:val="00DB0C5A"/>
    <w:rsid w:val="00DB34BE"/>
    <w:rsid w:val="00DC21FB"/>
    <w:rsid w:val="00DC2A9D"/>
    <w:rsid w:val="00DC5544"/>
    <w:rsid w:val="00DF6D39"/>
    <w:rsid w:val="00E03F9A"/>
    <w:rsid w:val="00E17410"/>
    <w:rsid w:val="00E22BC7"/>
    <w:rsid w:val="00E26ECF"/>
    <w:rsid w:val="00E366B9"/>
    <w:rsid w:val="00E460B4"/>
    <w:rsid w:val="00E53695"/>
    <w:rsid w:val="00E56FAA"/>
    <w:rsid w:val="00E603B3"/>
    <w:rsid w:val="00E76175"/>
    <w:rsid w:val="00E82566"/>
    <w:rsid w:val="00E8788E"/>
    <w:rsid w:val="00EA2BFA"/>
    <w:rsid w:val="00EA3D68"/>
    <w:rsid w:val="00EC11D8"/>
    <w:rsid w:val="00ED2F69"/>
    <w:rsid w:val="00EE2473"/>
    <w:rsid w:val="00EE4834"/>
    <w:rsid w:val="00EF086D"/>
    <w:rsid w:val="00EF59C4"/>
    <w:rsid w:val="00F146E2"/>
    <w:rsid w:val="00F54B6B"/>
    <w:rsid w:val="00F5658D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126E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33A69-A191-4680-BD3A-47DEDDF9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2023-04-19T12:41:00Z</cp:lastPrinted>
  <dcterms:created xsi:type="dcterms:W3CDTF">2023-04-19T12:42:00Z</dcterms:created>
  <dcterms:modified xsi:type="dcterms:W3CDTF">2023-04-19T12:42:00Z</dcterms:modified>
</cp:coreProperties>
</file>